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820A1" w:rsidRPr="003820A1" w:rsidRDefault="003820A1" w:rsidP="003820A1">
      <w:pPr>
        <w:jc w:val="center"/>
        <w:rPr>
          <w:rFonts w:ascii="Calibri" w:hAnsi="Calibri" w:cs="Arial"/>
          <w:b/>
          <w:sz w:val="22"/>
          <w:szCs w:val="22"/>
          <w:lang w:val="en-GB"/>
        </w:rPr>
      </w:pPr>
    </w:p>
    <w:p w:rsidR="001C4470" w:rsidRPr="001C4470" w:rsidRDefault="001C4470" w:rsidP="001C4470">
      <w:pPr>
        <w:jc w:val="center"/>
        <w:rPr>
          <w:rFonts w:cs="Arial"/>
          <w:b/>
          <w:sz w:val="24"/>
          <w:szCs w:val="24"/>
          <w:lang w:val="en-GB" w:eastAsia="en-GB"/>
        </w:rPr>
      </w:pPr>
    </w:p>
    <w:p w:rsidR="001C4470" w:rsidRPr="001C4470" w:rsidRDefault="001C4470" w:rsidP="001C4470">
      <w:pPr>
        <w:jc w:val="center"/>
        <w:rPr>
          <w:rFonts w:ascii="Arial" w:hAnsi="Arial" w:cs="Arial"/>
          <w:b/>
          <w:sz w:val="56"/>
          <w:szCs w:val="56"/>
          <w:u w:val="single"/>
          <w:lang w:val="en-GB" w:eastAsia="en-GB"/>
        </w:rPr>
      </w:pPr>
      <w:r w:rsidRPr="001C4470">
        <w:rPr>
          <w:rFonts w:ascii="Arial" w:hAnsi="Arial" w:cs="Arial"/>
          <w:b/>
          <w:sz w:val="56"/>
          <w:szCs w:val="56"/>
          <w:u w:val="single"/>
          <w:lang w:val="en-GB" w:eastAsia="en-GB"/>
        </w:rPr>
        <w:t>Orford CEVA Primary School</w:t>
      </w:r>
    </w:p>
    <w:p w:rsidR="001C4470" w:rsidRPr="001C4470" w:rsidRDefault="001C4470" w:rsidP="001C4470">
      <w:pPr>
        <w:jc w:val="right"/>
        <w:rPr>
          <w:rFonts w:ascii="Arial" w:hAnsi="Arial" w:cs="Arial"/>
          <w:sz w:val="24"/>
          <w:szCs w:val="24"/>
          <w:lang w:val="en-GB" w:eastAsia="en-GB"/>
        </w:rPr>
      </w:pPr>
    </w:p>
    <w:p w:rsidR="001C4470" w:rsidRDefault="001C4470" w:rsidP="001C4470">
      <w:pPr>
        <w:jc w:val="right"/>
        <w:rPr>
          <w:rFonts w:ascii="Arial" w:hAnsi="Arial" w:cs="Arial"/>
          <w:sz w:val="24"/>
          <w:szCs w:val="24"/>
          <w:lang w:val="en-GB" w:eastAsia="en-GB"/>
        </w:rPr>
      </w:pPr>
    </w:p>
    <w:p w:rsidR="00185426" w:rsidRPr="001C4470" w:rsidRDefault="00185426" w:rsidP="001C4470">
      <w:pPr>
        <w:jc w:val="right"/>
        <w:rPr>
          <w:rFonts w:ascii="Arial" w:hAnsi="Arial" w:cs="Arial"/>
          <w:sz w:val="24"/>
          <w:szCs w:val="24"/>
          <w:lang w:val="en-GB" w:eastAsia="en-GB"/>
        </w:rPr>
      </w:pPr>
    </w:p>
    <w:p w:rsidR="001C4470" w:rsidRPr="001C4470" w:rsidRDefault="001C4470" w:rsidP="001C4470">
      <w:pPr>
        <w:jc w:val="right"/>
        <w:rPr>
          <w:rFonts w:ascii="Arial" w:hAnsi="Arial" w:cs="Arial"/>
          <w:sz w:val="24"/>
          <w:szCs w:val="24"/>
          <w:lang w:val="en-GB" w:eastAsia="en-GB"/>
        </w:rPr>
      </w:pPr>
    </w:p>
    <w:p w:rsidR="001C4470" w:rsidRPr="003820A1" w:rsidRDefault="00F34843" w:rsidP="001C4470">
      <w:pPr>
        <w:jc w:val="center"/>
        <w:rPr>
          <w:rFonts w:ascii="Arial" w:hAnsi="Arial" w:cs="Arial"/>
          <w:b/>
          <w:sz w:val="40"/>
          <w:szCs w:val="40"/>
          <w:lang w:val="en-GB"/>
        </w:rPr>
      </w:pPr>
      <w:r>
        <w:rPr>
          <w:rFonts w:ascii="Arial" w:hAnsi="Arial" w:cs="Arial"/>
          <w:b/>
          <w:sz w:val="40"/>
          <w:szCs w:val="40"/>
          <w:lang w:val="en-GB"/>
        </w:rPr>
        <w:t xml:space="preserve">Healthy Eating </w:t>
      </w:r>
      <w:bookmarkStart w:id="0" w:name="_GoBack"/>
      <w:bookmarkEnd w:id="0"/>
      <w:r w:rsidR="001C4470" w:rsidRPr="003820A1">
        <w:rPr>
          <w:rFonts w:ascii="Arial" w:hAnsi="Arial" w:cs="Arial"/>
          <w:b/>
          <w:sz w:val="40"/>
          <w:szCs w:val="40"/>
          <w:lang w:val="en-GB"/>
        </w:rPr>
        <w:t>Policy</w:t>
      </w:r>
    </w:p>
    <w:p w:rsidR="001C4470" w:rsidRPr="001C4470" w:rsidRDefault="001C4470" w:rsidP="001C4470">
      <w:pPr>
        <w:jc w:val="center"/>
        <w:rPr>
          <w:rFonts w:ascii="Arial" w:hAnsi="Arial" w:cs="Arial"/>
          <w:b/>
          <w:sz w:val="40"/>
          <w:szCs w:val="40"/>
          <w:lang w:val="en-GB" w:eastAsia="en-GB"/>
        </w:rPr>
      </w:pPr>
    </w:p>
    <w:p w:rsidR="001C4470" w:rsidRPr="001C4470" w:rsidRDefault="00F34843" w:rsidP="001C4470">
      <w:pPr>
        <w:rPr>
          <w:rFonts w:cs="Arial"/>
          <w:sz w:val="24"/>
          <w:szCs w:val="24"/>
          <w:lang w:val="en-GB" w:eastAsia="en-GB"/>
        </w:rPr>
      </w:pPr>
      <w:r>
        <w:rPr>
          <w:noProof/>
          <w:lang w:val="en-GB" w:eastAsia="en-GB"/>
        </w:rPr>
        <w:drawing>
          <wp:anchor distT="0" distB="0" distL="114300" distR="114300" simplePos="0" relativeHeight="251660800" behindDoc="1" locked="0" layoutInCell="1" allowOverlap="1">
            <wp:simplePos x="0" y="0"/>
            <wp:positionH relativeFrom="column">
              <wp:posOffset>1236345</wp:posOffset>
            </wp:positionH>
            <wp:positionV relativeFrom="paragraph">
              <wp:posOffset>80645</wp:posOffset>
            </wp:positionV>
            <wp:extent cx="2839085" cy="1419860"/>
            <wp:effectExtent l="0" t="0" r="0" b="8890"/>
            <wp:wrapTight wrapText="bothSides">
              <wp:wrapPolygon edited="0">
                <wp:start x="0" y="0"/>
                <wp:lineTo x="0" y="21445"/>
                <wp:lineTo x="21450" y="21445"/>
                <wp:lineTo x="21450" y="0"/>
                <wp:lineTo x="0" y="0"/>
              </wp:wrapPolygon>
            </wp:wrapTight>
            <wp:docPr id="17" name="Picture 2" descr="Orfor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Orford logo"/>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839085" cy="1419860"/>
                    </a:xfrm>
                    <a:prstGeom prst="rect">
                      <a:avLst/>
                    </a:prstGeom>
                    <a:noFill/>
                  </pic:spPr>
                </pic:pic>
              </a:graphicData>
            </a:graphic>
            <wp14:sizeRelH relativeFrom="page">
              <wp14:pctWidth>0</wp14:pctWidth>
            </wp14:sizeRelH>
            <wp14:sizeRelV relativeFrom="page">
              <wp14:pctHeight>0</wp14:pctHeight>
            </wp14:sizeRelV>
          </wp:anchor>
        </w:drawing>
      </w:r>
    </w:p>
    <w:p w:rsidR="001C4470" w:rsidRPr="001C4470" w:rsidRDefault="001C4470" w:rsidP="001C4470">
      <w:pPr>
        <w:rPr>
          <w:rFonts w:cs="Arial"/>
          <w:sz w:val="24"/>
          <w:szCs w:val="24"/>
          <w:lang w:val="en-GB" w:eastAsia="en-GB"/>
        </w:rPr>
      </w:pPr>
    </w:p>
    <w:p w:rsidR="001C4470" w:rsidRPr="001C4470" w:rsidRDefault="001C4470" w:rsidP="001C4470">
      <w:pPr>
        <w:rPr>
          <w:rFonts w:cs="Arial"/>
          <w:sz w:val="24"/>
          <w:szCs w:val="24"/>
          <w:lang w:val="en-GB" w:eastAsia="en-GB"/>
        </w:rPr>
      </w:pPr>
    </w:p>
    <w:p w:rsidR="001C4470" w:rsidRPr="001C4470" w:rsidRDefault="001C4470" w:rsidP="001C4470">
      <w:pPr>
        <w:rPr>
          <w:rFonts w:cs="Arial"/>
          <w:sz w:val="24"/>
          <w:szCs w:val="24"/>
          <w:lang w:val="en-GB" w:eastAsia="en-GB"/>
        </w:rPr>
      </w:pPr>
    </w:p>
    <w:p w:rsidR="001C4470" w:rsidRPr="001C4470" w:rsidRDefault="001C4470" w:rsidP="001C4470">
      <w:pPr>
        <w:rPr>
          <w:sz w:val="24"/>
          <w:szCs w:val="24"/>
          <w:lang w:val="en-GB" w:eastAsia="en-GB"/>
        </w:rPr>
      </w:pPr>
    </w:p>
    <w:p w:rsidR="001C4470" w:rsidRDefault="001C4470" w:rsidP="001C4470">
      <w:pPr>
        <w:rPr>
          <w:rFonts w:cs="Arial"/>
          <w:sz w:val="24"/>
          <w:szCs w:val="24"/>
          <w:lang w:val="en-GB" w:eastAsia="en-GB"/>
        </w:rPr>
      </w:pPr>
    </w:p>
    <w:p w:rsidR="00185426" w:rsidRDefault="00185426" w:rsidP="001C4470">
      <w:pPr>
        <w:rPr>
          <w:rFonts w:cs="Arial"/>
          <w:sz w:val="24"/>
          <w:szCs w:val="24"/>
          <w:lang w:val="en-GB" w:eastAsia="en-GB"/>
        </w:rPr>
      </w:pPr>
    </w:p>
    <w:p w:rsidR="00185426" w:rsidRDefault="00185426" w:rsidP="001C4470">
      <w:pPr>
        <w:rPr>
          <w:rFonts w:cs="Arial"/>
          <w:sz w:val="24"/>
          <w:szCs w:val="24"/>
          <w:lang w:val="en-GB" w:eastAsia="en-GB"/>
        </w:rPr>
      </w:pPr>
    </w:p>
    <w:p w:rsidR="00185426" w:rsidRPr="001C4470" w:rsidRDefault="00185426" w:rsidP="001C4470">
      <w:pPr>
        <w:rPr>
          <w:rFonts w:cs="Arial"/>
          <w:sz w:val="24"/>
          <w:szCs w:val="24"/>
          <w:lang w:val="en-GB" w:eastAsia="en-GB"/>
        </w:rPr>
      </w:pPr>
    </w:p>
    <w:p w:rsidR="001C4470" w:rsidRPr="001C4470" w:rsidRDefault="001C4470" w:rsidP="001C4470">
      <w:pPr>
        <w:rPr>
          <w:rFonts w:cs="Arial"/>
          <w:sz w:val="24"/>
          <w:szCs w:val="24"/>
          <w:lang w:val="en-GB" w:eastAsia="en-GB"/>
        </w:rPr>
      </w:pPr>
    </w:p>
    <w:p w:rsidR="001C4470" w:rsidRPr="001C4470" w:rsidRDefault="00F34843" w:rsidP="001C4470">
      <w:pPr>
        <w:rPr>
          <w:rFonts w:cs="Arial"/>
          <w:sz w:val="24"/>
          <w:szCs w:val="24"/>
          <w:lang w:val="en-GB" w:eastAsia="en-GB"/>
        </w:rPr>
      </w:pPr>
      <w:r>
        <w:rPr>
          <w:noProof/>
          <w:lang w:val="en-GB" w:eastAsia="en-GB"/>
        </w:rPr>
        <mc:AlternateContent>
          <mc:Choice Requires="wps">
            <w:drawing>
              <wp:anchor distT="0" distB="0" distL="114300" distR="114300" simplePos="0" relativeHeight="251659776" behindDoc="0" locked="0" layoutInCell="1" allowOverlap="1">
                <wp:simplePos x="0" y="0"/>
                <wp:positionH relativeFrom="column">
                  <wp:posOffset>-3810</wp:posOffset>
                </wp:positionH>
                <wp:positionV relativeFrom="paragraph">
                  <wp:posOffset>159385</wp:posOffset>
                </wp:positionV>
                <wp:extent cx="5743575" cy="1809750"/>
                <wp:effectExtent l="0" t="0" r="28575" b="19050"/>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43575" cy="1809750"/>
                        </a:xfrm>
                        <a:prstGeom prst="rect">
                          <a:avLst/>
                        </a:prstGeom>
                        <a:solidFill>
                          <a:srgbClr val="FFFFFF"/>
                        </a:solidFill>
                        <a:ln w="9525">
                          <a:solidFill>
                            <a:srgbClr val="FFFFFF"/>
                          </a:solidFill>
                          <a:miter lim="800000"/>
                          <a:headEnd/>
                          <a:tailEnd/>
                        </a:ln>
                      </wps:spPr>
                      <wps:txbx>
                        <w:txbxContent>
                          <w:p w:rsidR="007D48C8" w:rsidRDefault="001C4470" w:rsidP="007D48C8">
                            <w:pPr>
                              <w:jc w:val="center"/>
                              <w:rPr>
                                <w:i/>
                                <w:iCs/>
                                <w:sz w:val="40"/>
                                <w:szCs w:val="40"/>
                              </w:rPr>
                            </w:pPr>
                            <w:r w:rsidRPr="00185426">
                              <w:rPr>
                                <w:i/>
                                <w:iCs/>
                                <w:sz w:val="40"/>
                                <w:szCs w:val="40"/>
                              </w:rPr>
                              <w:t>“</w:t>
                            </w:r>
                            <w:r w:rsidR="007D48C8">
                              <w:rPr>
                                <w:i/>
                                <w:iCs/>
                                <w:sz w:val="40"/>
                                <w:szCs w:val="40"/>
                              </w:rPr>
                              <w:t>Sowing Faith,</w:t>
                            </w:r>
                          </w:p>
                          <w:p w:rsidR="007D48C8" w:rsidRDefault="007D48C8" w:rsidP="007D48C8">
                            <w:pPr>
                              <w:jc w:val="center"/>
                              <w:rPr>
                                <w:i/>
                                <w:iCs/>
                                <w:sz w:val="40"/>
                                <w:szCs w:val="40"/>
                              </w:rPr>
                            </w:pPr>
                            <w:r>
                              <w:rPr>
                                <w:i/>
                                <w:iCs/>
                                <w:sz w:val="40"/>
                                <w:szCs w:val="40"/>
                              </w:rPr>
                              <w:t>Growing Learners,</w:t>
                            </w:r>
                          </w:p>
                          <w:p w:rsidR="001C4470" w:rsidRPr="00185426" w:rsidRDefault="007D48C8" w:rsidP="007D48C8">
                            <w:pPr>
                              <w:jc w:val="center"/>
                              <w:rPr>
                                <w:i/>
                                <w:iCs/>
                                <w:sz w:val="40"/>
                                <w:szCs w:val="40"/>
                              </w:rPr>
                            </w:pPr>
                            <w:r>
                              <w:rPr>
                                <w:i/>
                                <w:iCs/>
                                <w:sz w:val="40"/>
                                <w:szCs w:val="40"/>
                              </w:rPr>
                              <w:t>Inspiring Futures</w:t>
                            </w:r>
                            <w:r w:rsidR="001C4470" w:rsidRPr="00185426">
                              <w:rPr>
                                <w:i/>
                                <w:iCs/>
                                <w:sz w:val="40"/>
                                <w:szCs w:val="40"/>
                              </w:rPr>
                              <w:t>.”</w:t>
                            </w:r>
                          </w:p>
                          <w:p w:rsidR="001C4470" w:rsidRDefault="001C4470" w:rsidP="001C4470"/>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3pt;margin-top:12.55pt;width:452.25pt;height:142.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" strokecolor="white">
                <v:textbox>
                  <w:txbxContent>
                    <w:p w:rsidR="007D48C8" w:rsidRDefault="001C4470" w:rsidP="007D48C8">
                      <w:pPr>
                        <w:jc w:val="center"/>
                        <w:rPr>
                          <w:i/>
                          <w:iCs/>
                          <w:sz w:val="40"/>
                          <w:szCs w:val="40"/>
                        </w:rPr>
                      </w:pPr>
                      <w:r w:rsidRPr="00185426">
                        <w:rPr>
                          <w:i/>
                          <w:iCs/>
                          <w:sz w:val="40"/>
                          <w:szCs w:val="40"/>
                        </w:rPr>
                        <w:t>“</w:t>
                      </w:r>
                      <w:r w:rsidR="007D48C8">
                        <w:rPr>
                          <w:i/>
                          <w:iCs/>
                          <w:sz w:val="40"/>
                          <w:szCs w:val="40"/>
                        </w:rPr>
                        <w:t>Sowing Faith,</w:t>
                      </w:r>
                    </w:p>
                    <w:p w:rsidR="007D48C8" w:rsidRDefault="007D48C8" w:rsidP="007D48C8">
                      <w:pPr>
                        <w:jc w:val="center"/>
                        <w:rPr>
                          <w:i/>
                          <w:iCs/>
                          <w:sz w:val="40"/>
                          <w:szCs w:val="40"/>
                        </w:rPr>
                      </w:pPr>
                      <w:r>
                        <w:rPr>
                          <w:i/>
                          <w:iCs/>
                          <w:sz w:val="40"/>
                          <w:szCs w:val="40"/>
                        </w:rPr>
                        <w:t>Growing Learners,</w:t>
                      </w:r>
                    </w:p>
                    <w:p w:rsidR="001C4470" w:rsidRPr="00185426" w:rsidRDefault="007D48C8" w:rsidP="007D48C8">
                      <w:pPr>
                        <w:jc w:val="center"/>
                        <w:rPr>
                          <w:i/>
                          <w:iCs/>
                          <w:sz w:val="40"/>
                          <w:szCs w:val="40"/>
                        </w:rPr>
                      </w:pPr>
                      <w:r>
                        <w:rPr>
                          <w:i/>
                          <w:iCs/>
                          <w:sz w:val="40"/>
                          <w:szCs w:val="40"/>
                        </w:rPr>
                        <w:t>Inspiring Futures</w:t>
                      </w:r>
                      <w:r w:rsidR="001C4470" w:rsidRPr="00185426">
                        <w:rPr>
                          <w:i/>
                          <w:iCs/>
                          <w:sz w:val="40"/>
                          <w:szCs w:val="40"/>
                        </w:rPr>
                        <w:t>.”</w:t>
                      </w:r>
                    </w:p>
                    <w:p w:rsidR="001C4470" w:rsidRDefault="001C4470" w:rsidP="001C4470"/>
                  </w:txbxContent>
                </v:textbox>
              </v:shape>
            </w:pict>
          </mc:Fallback>
        </mc:AlternateContent>
      </w:r>
    </w:p>
    <w:p w:rsidR="001C4470" w:rsidRPr="001C4470" w:rsidRDefault="001C4470" w:rsidP="001C4470">
      <w:pPr>
        <w:rPr>
          <w:rFonts w:cs="Arial"/>
          <w:sz w:val="24"/>
          <w:szCs w:val="24"/>
          <w:lang w:val="en-GB" w:eastAsia="en-GB"/>
        </w:rPr>
      </w:pPr>
    </w:p>
    <w:p w:rsidR="001C4470" w:rsidRPr="001C4470" w:rsidRDefault="001C4470" w:rsidP="001C4470">
      <w:pPr>
        <w:rPr>
          <w:rFonts w:cs="Arial"/>
          <w:sz w:val="24"/>
          <w:szCs w:val="24"/>
          <w:lang w:val="en-GB" w:eastAsia="en-GB"/>
        </w:rPr>
      </w:pPr>
    </w:p>
    <w:p w:rsidR="001C4470" w:rsidRPr="001C4470" w:rsidRDefault="00F34843" w:rsidP="001C4470">
      <w:pPr>
        <w:rPr>
          <w:rFonts w:cs="Arial"/>
          <w:sz w:val="24"/>
          <w:szCs w:val="24"/>
          <w:lang w:val="en-GB" w:eastAsia="en-GB"/>
        </w:rPr>
      </w:pPr>
      <w:r>
        <w:rPr>
          <w:noProof/>
          <w:lang w:val="en-GB" w:eastAsia="en-GB"/>
        </w:rPr>
        <mc:AlternateContent>
          <mc:Choice Requires="wps">
            <w:drawing>
              <wp:anchor distT="0" distB="0" distL="114300" distR="114300" simplePos="0" relativeHeight="251658752" behindDoc="0" locked="0" layoutInCell="1" allowOverlap="1">
                <wp:simplePos x="0" y="0"/>
                <wp:positionH relativeFrom="column">
                  <wp:posOffset>86995</wp:posOffset>
                </wp:positionH>
                <wp:positionV relativeFrom="paragraph">
                  <wp:posOffset>68580</wp:posOffset>
                </wp:positionV>
                <wp:extent cx="2160270" cy="247015"/>
                <wp:effectExtent l="0" t="0" r="11430" b="2032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60270" cy="247015"/>
                        </a:xfrm>
                        <a:prstGeom prst="rect">
                          <a:avLst/>
                        </a:prstGeom>
                        <a:solidFill>
                          <a:srgbClr val="FFFFFF"/>
                        </a:solidFill>
                        <a:ln w="9525">
                          <a:solidFill>
                            <a:srgbClr val="FFFFFF"/>
                          </a:solidFill>
                          <a:miter lim="800000"/>
                          <a:headEnd/>
                          <a:tailEnd/>
                        </a:ln>
                      </wps:spPr>
                      <wps:txbx>
                        <w:txbxContent>
                          <w:p w:rsidR="001C4470" w:rsidRDefault="001C4470" w:rsidP="001C4470">
                            <w:pPr>
                              <w:jc w:val="center"/>
                            </w:pPr>
                          </w:p>
                        </w:txbxContent>
                      </wps:txbx>
                      <wps:bodyPr rot="0" vert="horz" wrap="square" lIns="91440" tIns="45720" rIns="91440" bIns="45720" anchor="t" anchorCtr="0" upright="1">
                        <a:spAutoFit/>
                      </wps:bodyPr>
                    </wps:wsp>
                  </a:graphicData>
                </a:graphic>
                <wp14:sizeRelH relativeFrom="margin">
                  <wp14:pctWidth>40000</wp14:pctWidth>
                </wp14:sizeRelH>
                <wp14:sizeRelV relativeFrom="margin">
                  <wp14:pctHeight>20000</wp14:pctHeight>
                </wp14:sizeRelV>
              </wp:anchor>
            </w:drawing>
          </mc:Choice>
          <mc:Fallback>
            <w:pict>
              <v:shape id="Text Box 1" o:spid="_x0000_s1027" type="#_x0000_t202" style="position:absolute;margin-left:6.85pt;margin-top:5.4pt;width:170.1pt;height:19.45pt;z-index:251658752;visibility:visible;mso-wrap-style:square;mso-width-percent:400;mso-height-percent:200;mso-wrap-distance-left:9pt;mso-wrap-distance-top:0;mso-wrap-distance-right:9pt;mso-wrap-distance-bottom:0;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" strokecolor="white">
                <v:textbox style="mso-fit-shape-to-text:t">
                  <w:txbxContent>
                    <w:p w:rsidR="001C4470" w:rsidRDefault="001C4470" w:rsidP="001C4470">
                      <w:pPr>
                        <w:jc w:val="center"/>
                      </w:pPr>
                    </w:p>
                  </w:txbxContent>
                </v:textbox>
              </v:shape>
            </w:pict>
          </mc:Fallback>
        </mc:AlternateContent>
      </w:r>
    </w:p>
    <w:p w:rsidR="001C4470" w:rsidRPr="001C4470" w:rsidRDefault="001C4470" w:rsidP="001C4470">
      <w:pPr>
        <w:rPr>
          <w:rFonts w:cs="Arial"/>
          <w:sz w:val="24"/>
          <w:szCs w:val="24"/>
          <w:lang w:val="en-GB" w:eastAsia="en-GB"/>
        </w:rPr>
      </w:pPr>
    </w:p>
    <w:p w:rsidR="001C4470" w:rsidRPr="001C4470" w:rsidRDefault="001C4470" w:rsidP="001C4470">
      <w:pPr>
        <w:rPr>
          <w:rFonts w:cs="Arial"/>
          <w:sz w:val="24"/>
          <w:szCs w:val="24"/>
          <w:lang w:val="en-GB" w:eastAsia="en-GB"/>
        </w:rPr>
      </w:pPr>
    </w:p>
    <w:p w:rsidR="001C4470" w:rsidRPr="001C4470" w:rsidRDefault="001C4470" w:rsidP="001C4470">
      <w:pPr>
        <w:rPr>
          <w:rFonts w:cs="Arial"/>
          <w:sz w:val="24"/>
          <w:szCs w:val="24"/>
          <w:lang w:val="en-GB" w:eastAsia="en-GB"/>
        </w:rPr>
      </w:pPr>
    </w:p>
    <w:p w:rsidR="001C4470" w:rsidRPr="001C4470" w:rsidRDefault="001C4470" w:rsidP="001C4470">
      <w:pPr>
        <w:rPr>
          <w:rFonts w:cs="Arial"/>
          <w:sz w:val="24"/>
          <w:szCs w:val="24"/>
          <w:lang w:val="en-GB" w:eastAsia="en-GB"/>
        </w:rPr>
      </w:pPr>
    </w:p>
    <w:p w:rsidR="003820A1" w:rsidRPr="003820A1" w:rsidRDefault="003820A1" w:rsidP="003820A1">
      <w:pPr>
        <w:rPr>
          <w:rFonts w:ascii="Calibri" w:hAnsi="Calibri" w:cs="Arial"/>
          <w:sz w:val="22"/>
          <w:szCs w:val="22"/>
          <w:lang w:val="en-GB"/>
        </w:rPr>
      </w:pPr>
    </w:p>
    <w:p w:rsidR="003820A1" w:rsidRPr="003820A1" w:rsidRDefault="003820A1" w:rsidP="003820A1">
      <w:pPr>
        <w:rPr>
          <w:rFonts w:ascii="Calibri" w:hAnsi="Calibri" w:cs="Arial"/>
          <w:sz w:val="22"/>
          <w:szCs w:val="22"/>
          <w:lang w:val="en-GB"/>
        </w:rPr>
      </w:pPr>
    </w:p>
    <w:p w:rsidR="003820A1" w:rsidRPr="003820A1" w:rsidRDefault="003820A1" w:rsidP="003820A1">
      <w:pPr>
        <w:rPr>
          <w:rFonts w:ascii="Calibri" w:hAnsi="Calibri" w:cs="Arial"/>
          <w:sz w:val="22"/>
          <w:szCs w:val="22"/>
          <w:lang w:val="en-GB"/>
        </w:rPr>
      </w:pPr>
    </w:p>
    <w:p w:rsidR="003820A1" w:rsidRPr="003820A1" w:rsidRDefault="003820A1" w:rsidP="003820A1">
      <w:pPr>
        <w:rPr>
          <w:rFonts w:ascii="Calibri" w:hAnsi="Calibri" w:cs="Arial"/>
          <w:sz w:val="22"/>
          <w:szCs w:val="22"/>
          <w:lang w:val="en-GB"/>
        </w:rPr>
      </w:pPr>
    </w:p>
    <w:p w:rsidR="003820A1" w:rsidRPr="003820A1" w:rsidRDefault="003820A1" w:rsidP="003820A1">
      <w:pPr>
        <w:rPr>
          <w:rFonts w:ascii="Calibri" w:hAnsi="Calibri" w:cs="Arial"/>
          <w:sz w:val="22"/>
          <w:szCs w:val="22"/>
          <w:lang w:val="en-GB"/>
        </w:rPr>
      </w:pPr>
    </w:p>
    <w:tbl>
      <w:tblPr>
        <w:tblpPr w:leftFromText="180" w:rightFromText="180" w:vertAnchor="text" w:tblpX="109" w:tblpY="18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070"/>
      </w:tblGrid>
      <w:tr w:rsidR="003820A1" w:rsidRPr="003820A1" w:rsidTr="002D6D52">
        <w:trPr>
          <w:trHeight w:val="2115"/>
        </w:trPr>
        <w:tc>
          <w:tcPr>
            <w:tcW w:w="5070" w:type="dxa"/>
          </w:tcPr>
          <w:p w:rsidR="003820A1" w:rsidRPr="003820A1" w:rsidRDefault="003820A1" w:rsidP="003820A1">
            <w:pPr>
              <w:rPr>
                <w:rFonts w:ascii="Calibri" w:hAnsi="Calibri" w:cs="Arial"/>
                <w:sz w:val="22"/>
                <w:szCs w:val="22"/>
                <w:lang w:val="en-GB"/>
              </w:rPr>
            </w:pPr>
          </w:p>
          <w:p w:rsidR="003820A1" w:rsidRPr="003820A1" w:rsidRDefault="003820A1" w:rsidP="003820A1">
            <w:pPr>
              <w:rPr>
                <w:rFonts w:ascii="Arial" w:hAnsi="Arial" w:cs="Arial"/>
                <w:sz w:val="24"/>
                <w:szCs w:val="24"/>
                <w:lang w:val="en-GB"/>
              </w:rPr>
            </w:pPr>
            <w:r w:rsidRPr="003820A1">
              <w:rPr>
                <w:rFonts w:ascii="Arial" w:hAnsi="Arial" w:cs="Arial"/>
                <w:sz w:val="24"/>
                <w:szCs w:val="24"/>
                <w:lang w:val="en-GB"/>
              </w:rPr>
              <w:t xml:space="preserve">Adopted: </w:t>
            </w:r>
            <w:r w:rsidR="008D7833">
              <w:rPr>
                <w:rFonts w:ascii="Arial" w:hAnsi="Arial" w:cs="Arial"/>
                <w:sz w:val="24"/>
                <w:szCs w:val="24"/>
                <w:lang w:val="en-GB"/>
              </w:rPr>
              <w:t>Nov</w:t>
            </w:r>
            <w:r w:rsidR="00DD54A1">
              <w:rPr>
                <w:rFonts w:ascii="Arial" w:hAnsi="Arial" w:cs="Arial"/>
                <w:sz w:val="24"/>
                <w:szCs w:val="24"/>
                <w:lang w:val="en-GB"/>
              </w:rPr>
              <w:t xml:space="preserve"> 2017</w:t>
            </w:r>
          </w:p>
          <w:p w:rsidR="003820A1" w:rsidRPr="003820A1" w:rsidRDefault="003820A1" w:rsidP="003820A1">
            <w:pPr>
              <w:rPr>
                <w:rFonts w:ascii="Arial" w:hAnsi="Arial" w:cs="Arial"/>
                <w:sz w:val="24"/>
                <w:szCs w:val="24"/>
                <w:lang w:val="en-GB"/>
              </w:rPr>
            </w:pPr>
          </w:p>
          <w:p w:rsidR="003820A1" w:rsidRPr="003820A1" w:rsidRDefault="003820A1" w:rsidP="003820A1">
            <w:pPr>
              <w:rPr>
                <w:rFonts w:ascii="Arial" w:hAnsi="Arial" w:cs="Arial"/>
                <w:sz w:val="24"/>
                <w:szCs w:val="24"/>
                <w:lang w:val="en-GB"/>
              </w:rPr>
            </w:pPr>
            <w:r w:rsidRPr="003820A1">
              <w:rPr>
                <w:rFonts w:ascii="Arial" w:hAnsi="Arial" w:cs="Arial"/>
                <w:sz w:val="24"/>
                <w:szCs w:val="24"/>
                <w:lang w:val="en-GB"/>
              </w:rPr>
              <w:t xml:space="preserve">Approved by Governors: </w:t>
            </w:r>
          </w:p>
          <w:p w:rsidR="003820A1" w:rsidRPr="003820A1" w:rsidRDefault="003820A1" w:rsidP="003820A1">
            <w:pPr>
              <w:rPr>
                <w:rFonts w:ascii="Arial" w:hAnsi="Arial" w:cs="Arial"/>
                <w:sz w:val="24"/>
                <w:szCs w:val="24"/>
                <w:lang w:val="en-GB"/>
              </w:rPr>
            </w:pPr>
          </w:p>
          <w:p w:rsidR="003820A1" w:rsidRPr="003820A1" w:rsidRDefault="003820A1" w:rsidP="003820A1">
            <w:pPr>
              <w:rPr>
                <w:rFonts w:ascii="Calibri" w:hAnsi="Calibri" w:cs="Arial"/>
                <w:sz w:val="22"/>
                <w:szCs w:val="22"/>
                <w:lang w:val="en-GB"/>
              </w:rPr>
            </w:pPr>
            <w:r w:rsidRPr="003820A1">
              <w:rPr>
                <w:rFonts w:ascii="Arial" w:hAnsi="Arial" w:cs="Arial"/>
                <w:sz w:val="24"/>
                <w:szCs w:val="24"/>
                <w:lang w:val="en-GB"/>
              </w:rPr>
              <w:t>Review date:</w:t>
            </w:r>
            <w:r w:rsidRPr="003820A1">
              <w:rPr>
                <w:rFonts w:ascii="Calibri" w:hAnsi="Calibri" w:cs="Arial"/>
                <w:sz w:val="22"/>
                <w:szCs w:val="22"/>
                <w:lang w:val="en-GB"/>
              </w:rPr>
              <w:t xml:space="preserve"> </w:t>
            </w:r>
            <w:r w:rsidR="008D7833">
              <w:rPr>
                <w:rFonts w:ascii="Arial" w:hAnsi="Arial" w:cs="Arial"/>
                <w:sz w:val="24"/>
                <w:szCs w:val="24"/>
                <w:lang w:val="en-GB"/>
              </w:rPr>
              <w:t>Nov</w:t>
            </w:r>
            <w:r w:rsidR="00CE4994">
              <w:rPr>
                <w:rFonts w:ascii="Arial" w:hAnsi="Arial" w:cs="Arial"/>
                <w:sz w:val="24"/>
                <w:szCs w:val="24"/>
                <w:lang w:val="en-GB"/>
              </w:rPr>
              <w:t xml:space="preserve"> 201</w:t>
            </w:r>
            <w:r w:rsidR="00DD54A1">
              <w:rPr>
                <w:rFonts w:ascii="Arial" w:hAnsi="Arial" w:cs="Arial"/>
                <w:sz w:val="24"/>
                <w:szCs w:val="24"/>
                <w:lang w:val="en-GB"/>
              </w:rPr>
              <w:t>9</w:t>
            </w:r>
          </w:p>
        </w:tc>
      </w:tr>
    </w:tbl>
    <w:p w:rsidR="003820A1" w:rsidRPr="003820A1" w:rsidRDefault="00F34843" w:rsidP="003820A1">
      <w:pPr>
        <w:rPr>
          <w:rFonts w:ascii="Calibri" w:hAnsi="Calibri" w:cs="Arial"/>
          <w:sz w:val="22"/>
          <w:szCs w:val="22"/>
          <w:lang w:val="en-GB"/>
        </w:rPr>
      </w:pPr>
      <w:r>
        <w:rPr>
          <w:noProof/>
          <w:lang w:val="en-GB" w:eastAsia="en-GB"/>
        </w:rPr>
        <mc:AlternateContent>
          <mc:Choice Requires="wps">
            <w:drawing>
              <wp:anchor distT="0" distB="0" distL="114300" distR="114300" simplePos="0" relativeHeight="251657728" behindDoc="0" locked="0" layoutInCell="1" allowOverlap="1">
                <wp:simplePos x="0" y="0"/>
                <wp:positionH relativeFrom="column">
                  <wp:posOffset>189230</wp:posOffset>
                </wp:positionH>
                <wp:positionV relativeFrom="paragraph">
                  <wp:posOffset>89535</wp:posOffset>
                </wp:positionV>
                <wp:extent cx="2160270" cy="1637665"/>
                <wp:effectExtent l="0" t="0" r="11430" b="19685"/>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60270" cy="1637665"/>
                        </a:xfrm>
                        <a:prstGeom prst="rect">
                          <a:avLst/>
                        </a:prstGeom>
                        <a:solidFill>
                          <a:srgbClr val="FFFFFF"/>
                        </a:solidFill>
                        <a:ln w="9525">
                          <a:solidFill>
                            <a:srgbClr val="000000"/>
                          </a:solidFill>
                          <a:miter lim="800000"/>
                          <a:headEnd/>
                          <a:tailEnd/>
                        </a:ln>
                      </wps:spPr>
                      <wps:txbx>
                        <w:txbxContent>
                          <w:p w:rsidR="003820A1" w:rsidRPr="004F49E4" w:rsidRDefault="003820A1" w:rsidP="003820A1">
                            <w:pPr>
                              <w:rPr>
                                <w:rFonts w:ascii="Arial" w:hAnsi="Arial" w:cs="Arial"/>
                                <w:sz w:val="24"/>
                                <w:szCs w:val="24"/>
                              </w:rPr>
                            </w:pPr>
                            <w:r w:rsidRPr="004F49E4">
                              <w:rPr>
                                <w:rFonts w:ascii="Arial" w:hAnsi="Arial" w:cs="Arial"/>
                                <w:sz w:val="24"/>
                                <w:szCs w:val="24"/>
                              </w:rPr>
                              <w:t>Linked Policies:</w:t>
                            </w:r>
                          </w:p>
                          <w:p w:rsidR="008D7833" w:rsidRPr="008D7833" w:rsidRDefault="008D7833" w:rsidP="008D7833">
                            <w:pPr>
                              <w:rPr>
                                <w:rFonts w:ascii="Arial" w:hAnsi="Arial" w:cs="Arial"/>
                              </w:rPr>
                            </w:pPr>
                            <w:r w:rsidRPr="008D7833">
                              <w:rPr>
                                <w:rFonts w:ascii="Arial" w:hAnsi="Arial" w:cs="Arial"/>
                              </w:rPr>
                              <w:t>Health, Safety and Welfare Policy</w:t>
                            </w:r>
                          </w:p>
                          <w:p w:rsidR="008D7833" w:rsidRPr="008D7833" w:rsidRDefault="008D7833" w:rsidP="008D7833">
                            <w:pPr>
                              <w:rPr>
                                <w:rFonts w:ascii="Arial" w:hAnsi="Arial" w:cs="Arial"/>
                              </w:rPr>
                            </w:pPr>
                            <w:r w:rsidRPr="008D7833">
                              <w:rPr>
                                <w:rFonts w:ascii="Arial" w:hAnsi="Arial" w:cs="Arial"/>
                              </w:rPr>
                              <w:t>PSHE Policy</w:t>
                            </w:r>
                          </w:p>
                          <w:p w:rsidR="003820A1" w:rsidRPr="008D7833" w:rsidRDefault="008D7833" w:rsidP="003820A1">
                            <w:pPr>
                              <w:rPr>
                                <w:rFonts w:ascii="Arial" w:hAnsi="Arial" w:cs="Arial"/>
                              </w:rPr>
                            </w:pPr>
                            <w:r w:rsidRPr="008D7833">
                              <w:rPr>
                                <w:rFonts w:ascii="Arial" w:hAnsi="Arial" w:cs="Arial"/>
                              </w:rPr>
                              <w:t>Curriculum Policy</w:t>
                            </w:r>
                          </w:p>
                          <w:p w:rsidR="003820A1" w:rsidRPr="004F49E4" w:rsidRDefault="003820A1" w:rsidP="003820A1">
                            <w:pPr>
                              <w:rPr>
                                <w:rFonts w:ascii="Arial" w:hAnsi="Arial" w:cs="Arial"/>
                                <w:sz w:val="24"/>
                                <w:szCs w:val="24"/>
                              </w:rPr>
                            </w:pPr>
                          </w:p>
                          <w:p w:rsidR="003820A1" w:rsidRDefault="003820A1" w:rsidP="003820A1"/>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id="Text Box 2" o:spid="_x0000_s1028" type="#_x0000_t202" style="position:absolute;margin-left:14.9pt;margin-top:7.05pt;width:170.1pt;height:128.95pt;z-index:251657728;visibility:visible;mso-wrap-style:square;mso-width-percent:400;mso-height-percent:0;mso-wrap-distance-left:9pt;mso-wrap-distance-top:0;mso-wrap-distance-right:9pt;mso-wrap-distance-bottom:0;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">
                <v:textbox>
                  <w:txbxContent>
                    <w:p w:rsidR="003820A1" w:rsidRPr="004F49E4" w:rsidRDefault="003820A1" w:rsidP="003820A1">
                      <w:pPr>
                        <w:rPr>
                          <w:rFonts w:ascii="Arial" w:hAnsi="Arial" w:cs="Arial"/>
                          <w:sz w:val="24"/>
                          <w:szCs w:val="24"/>
                        </w:rPr>
                      </w:pPr>
                      <w:r w:rsidRPr="004F49E4">
                        <w:rPr>
                          <w:rFonts w:ascii="Arial" w:hAnsi="Arial" w:cs="Arial"/>
                          <w:sz w:val="24"/>
                          <w:szCs w:val="24"/>
                        </w:rPr>
                        <w:t>Linked Policies:</w:t>
                      </w:r>
                    </w:p>
                    <w:p w:rsidR="008D7833" w:rsidRPr="008D7833" w:rsidRDefault="008D7833" w:rsidP="008D7833">
                      <w:pPr>
                        <w:rPr>
                          <w:rFonts w:ascii="Arial" w:hAnsi="Arial" w:cs="Arial"/>
                        </w:rPr>
                      </w:pPr>
                      <w:r w:rsidRPr="008D7833">
                        <w:rPr>
                          <w:rFonts w:ascii="Arial" w:hAnsi="Arial" w:cs="Arial"/>
                        </w:rPr>
                        <w:t>Health, Safety and Welfare Policy</w:t>
                      </w:r>
                    </w:p>
                    <w:p w:rsidR="008D7833" w:rsidRPr="008D7833" w:rsidRDefault="008D7833" w:rsidP="008D7833">
                      <w:pPr>
                        <w:rPr>
                          <w:rFonts w:ascii="Arial" w:hAnsi="Arial" w:cs="Arial"/>
                        </w:rPr>
                      </w:pPr>
                      <w:r w:rsidRPr="008D7833">
                        <w:rPr>
                          <w:rFonts w:ascii="Arial" w:hAnsi="Arial" w:cs="Arial"/>
                        </w:rPr>
                        <w:t>PSHE Policy</w:t>
                      </w:r>
                    </w:p>
                    <w:p w:rsidR="003820A1" w:rsidRPr="008D7833" w:rsidRDefault="008D7833" w:rsidP="003820A1">
                      <w:pPr>
                        <w:rPr>
                          <w:rFonts w:ascii="Arial" w:hAnsi="Arial" w:cs="Arial"/>
                        </w:rPr>
                      </w:pPr>
                      <w:r w:rsidRPr="008D7833">
                        <w:rPr>
                          <w:rFonts w:ascii="Arial" w:hAnsi="Arial" w:cs="Arial"/>
                        </w:rPr>
                        <w:t>Curriculum Policy</w:t>
                      </w:r>
                    </w:p>
                    <w:p w:rsidR="003820A1" w:rsidRPr="004F49E4" w:rsidRDefault="003820A1" w:rsidP="003820A1">
                      <w:pPr>
                        <w:rPr>
                          <w:rFonts w:ascii="Arial" w:hAnsi="Arial" w:cs="Arial"/>
                          <w:sz w:val="24"/>
                          <w:szCs w:val="24"/>
                        </w:rPr>
                      </w:pPr>
                    </w:p>
                    <w:p w:rsidR="003820A1" w:rsidRDefault="003820A1" w:rsidP="003820A1"/>
                  </w:txbxContent>
                </v:textbox>
              </v:shape>
            </w:pict>
          </mc:Fallback>
        </mc:AlternateContent>
      </w:r>
    </w:p>
    <w:p w:rsidR="003820A1" w:rsidRPr="003820A1" w:rsidRDefault="00F34843" w:rsidP="003820A1">
      <w:pPr>
        <w:rPr>
          <w:rFonts w:ascii="Calibri" w:hAnsi="Calibri" w:cs="Arial"/>
          <w:sz w:val="22"/>
          <w:szCs w:val="22"/>
          <w:lang w:val="en-GB"/>
        </w:rPr>
      </w:pPr>
      <w:r>
        <w:rPr>
          <w:noProof/>
          <w:lang w:val="en-GB" w:eastAsia="en-GB"/>
        </w:rPr>
        <mc:AlternateContent>
          <mc:Choice Requires="wps">
            <w:drawing>
              <wp:anchor distT="0" distB="0" distL="114300" distR="114300" simplePos="0" relativeHeight="251656704" behindDoc="0" locked="0" layoutInCell="1" allowOverlap="1">
                <wp:simplePos x="0" y="0"/>
                <wp:positionH relativeFrom="column">
                  <wp:posOffset>4609465</wp:posOffset>
                </wp:positionH>
                <wp:positionV relativeFrom="paragraph">
                  <wp:posOffset>7277100</wp:posOffset>
                </wp:positionV>
                <wp:extent cx="2160270" cy="1381125"/>
                <wp:effectExtent l="0" t="0" r="11430" b="28575"/>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60270" cy="1381125"/>
                        </a:xfrm>
                        <a:prstGeom prst="rect">
                          <a:avLst/>
                        </a:prstGeom>
                        <a:solidFill>
                          <a:srgbClr val="FFFFFF"/>
                        </a:solidFill>
                        <a:ln w="9525">
                          <a:solidFill>
                            <a:srgbClr val="000000"/>
                          </a:solidFill>
                          <a:miter lim="800000"/>
                          <a:headEnd/>
                          <a:tailEnd/>
                        </a:ln>
                      </wps:spPr>
                      <wps:txbx>
                        <w:txbxContent>
                          <w:p w:rsidR="003820A1" w:rsidRDefault="003820A1" w:rsidP="003820A1">
                            <w:r>
                              <w:t>Linked Policies:</w:t>
                            </w:r>
                          </w:p>
                          <w:p w:rsidR="003820A1" w:rsidRDefault="003820A1" w:rsidP="003820A1">
                            <w:r>
                              <w:t>E-Safety Policy</w:t>
                            </w:r>
                          </w:p>
                          <w:p w:rsidR="003820A1" w:rsidRDefault="003820A1" w:rsidP="003820A1">
                            <w:r>
                              <w:t>ICT Policy</w:t>
                            </w:r>
                          </w:p>
                          <w:p w:rsidR="003820A1" w:rsidRDefault="003820A1" w:rsidP="003820A1">
                            <w:r>
                              <w:t>Safeguarding Policy</w:t>
                            </w:r>
                          </w:p>
                        </w:txbxContent>
                      </wps:txbx>
                      <wps:bodyPr rot="0" vert="horz" wrap="square" lIns="91440" tIns="45720" rIns="91440" bIns="45720" anchor="t" anchorCtr="0" upright="1">
                        <a:noAutofit/>
                      </wps:bodyPr>
                    </wps:wsp>
                  </a:graphicData>
                </a:graphic>
                <wp14:sizeRelH relativeFrom="margin">
                  <wp14:pctWidth>40000</wp14:pctWidth>
                </wp14:sizeRelH>
                <wp14:sizeRelV relativeFrom="margin">
                  <wp14:pctHeight>0</wp14:pctHeight>
                </wp14:sizeRelV>
              </wp:anchor>
            </w:drawing>
          </mc:Choice>
          <mc:Fallback>
            <w:pict>
              <v:shape id="Text Box 4" o:spid="_x0000_s1029" type="#_x0000_t202" style="position:absolute;margin-left:362.95pt;margin-top:573pt;width:170.1pt;height:108.75pt;z-index:251656704;visibility:visible;mso-wrap-style:square;mso-width-percent:400;mso-height-percent:0;mso-wrap-distance-left:9pt;mso-wrap-distance-top:0;mso-wrap-distance-right:9pt;mso-wrap-distance-bottom:0;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">
                <v:textbox>
                  <w:txbxContent>
                    <w:p w:rsidR="003820A1" w:rsidRDefault="003820A1" w:rsidP="003820A1">
                      <w:r>
                        <w:t>Linked Policies:</w:t>
                      </w:r>
                    </w:p>
                    <w:p w:rsidR="003820A1" w:rsidRDefault="003820A1" w:rsidP="003820A1">
                      <w:r>
                        <w:t>E-Safety Policy</w:t>
                      </w:r>
                    </w:p>
                    <w:p w:rsidR="003820A1" w:rsidRDefault="003820A1" w:rsidP="003820A1">
                      <w:r>
                        <w:t>ICT Policy</w:t>
                      </w:r>
                    </w:p>
                    <w:p w:rsidR="003820A1" w:rsidRDefault="003820A1" w:rsidP="003820A1">
                      <w:r>
                        <w:t>Safeguarding Policy</w:t>
                      </w:r>
                    </w:p>
                  </w:txbxContent>
                </v:textbox>
              </v:shape>
            </w:pict>
          </mc:Fallback>
        </mc:AlternateContent>
      </w:r>
      <w:r>
        <w:rPr>
          <w:noProof/>
          <w:lang w:val="en-GB" w:eastAsia="en-GB"/>
        </w:rPr>
        <mc:AlternateContent>
          <mc:Choice Requires="wps">
            <w:drawing>
              <wp:anchor distT="0" distB="0" distL="114300" distR="114300" simplePos="0" relativeHeight="251655680" behindDoc="0" locked="0" layoutInCell="1" allowOverlap="1">
                <wp:simplePos x="0" y="0"/>
                <wp:positionH relativeFrom="column">
                  <wp:posOffset>4609465</wp:posOffset>
                </wp:positionH>
                <wp:positionV relativeFrom="paragraph">
                  <wp:posOffset>7277100</wp:posOffset>
                </wp:positionV>
                <wp:extent cx="2160270" cy="1381125"/>
                <wp:effectExtent l="0" t="0" r="11430" b="28575"/>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60270" cy="1381125"/>
                        </a:xfrm>
                        <a:prstGeom prst="rect">
                          <a:avLst/>
                        </a:prstGeom>
                        <a:solidFill>
                          <a:srgbClr val="FFFFFF"/>
                        </a:solidFill>
                        <a:ln w="9525">
                          <a:solidFill>
                            <a:srgbClr val="000000"/>
                          </a:solidFill>
                          <a:miter lim="800000"/>
                          <a:headEnd/>
                          <a:tailEnd/>
                        </a:ln>
                      </wps:spPr>
                      <wps:txbx>
                        <w:txbxContent>
                          <w:p w:rsidR="003820A1" w:rsidRDefault="003820A1" w:rsidP="003820A1">
                            <w:r>
                              <w:t>Linked Policies:</w:t>
                            </w:r>
                          </w:p>
                          <w:p w:rsidR="003820A1" w:rsidRDefault="003820A1" w:rsidP="003820A1">
                            <w:r>
                              <w:t>E-Safety Policy</w:t>
                            </w:r>
                          </w:p>
                          <w:p w:rsidR="003820A1" w:rsidRDefault="003820A1" w:rsidP="003820A1">
                            <w:r>
                              <w:t>ICT Policy</w:t>
                            </w:r>
                          </w:p>
                          <w:p w:rsidR="003820A1" w:rsidRDefault="003820A1" w:rsidP="003820A1">
                            <w:r>
                              <w:t>Safeguarding Policy</w:t>
                            </w:r>
                          </w:p>
                        </w:txbxContent>
                      </wps:txbx>
                      <wps:bodyPr rot="0" vert="horz" wrap="square" lIns="91440" tIns="45720" rIns="91440" bIns="45720" anchor="t" anchorCtr="0" upright="1">
                        <a:noAutofit/>
                      </wps:bodyPr>
                    </wps:wsp>
                  </a:graphicData>
                </a:graphic>
                <wp14:sizeRelH relativeFrom="margin">
                  <wp14:pctWidth>40000</wp14:pctWidth>
                </wp14:sizeRelH>
                <wp14:sizeRelV relativeFrom="margin">
                  <wp14:pctHeight>0</wp14:pctHeight>
                </wp14:sizeRelV>
              </wp:anchor>
            </w:drawing>
          </mc:Choice>
          <mc:Fallback>
            <w:pict>
              <v:shape id="Text Box 3" o:spid="_x0000_s1030" type="#_x0000_t202" style="position:absolute;margin-left:362.95pt;margin-top:573pt;width:170.1pt;height:108.75pt;z-index:251655680;visibility:visible;mso-wrap-style:square;mso-width-percent:400;mso-height-percent:0;mso-wrap-distance-left:9pt;mso-wrap-distance-top:0;mso-wrap-distance-right:9pt;mso-wrap-distance-bottom:0;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">
                <v:textbox>
                  <w:txbxContent>
                    <w:p w:rsidR="003820A1" w:rsidRDefault="003820A1" w:rsidP="003820A1">
                      <w:r>
                        <w:t>Linked Policies:</w:t>
                      </w:r>
                    </w:p>
                    <w:p w:rsidR="003820A1" w:rsidRDefault="003820A1" w:rsidP="003820A1">
                      <w:r>
                        <w:t>E-Safety Policy</w:t>
                      </w:r>
                    </w:p>
                    <w:p w:rsidR="003820A1" w:rsidRDefault="003820A1" w:rsidP="003820A1">
                      <w:r>
                        <w:t>ICT Policy</w:t>
                      </w:r>
                    </w:p>
                    <w:p w:rsidR="003820A1" w:rsidRDefault="003820A1" w:rsidP="003820A1">
                      <w:r>
                        <w:t>Safeguarding Policy</w:t>
                      </w:r>
                    </w:p>
                  </w:txbxContent>
                </v:textbox>
              </v:shape>
            </w:pict>
          </mc:Fallback>
        </mc:AlternateContent>
      </w:r>
      <w:r>
        <w:rPr>
          <w:noProof/>
          <w:lang w:val="en-GB" w:eastAsia="en-GB"/>
        </w:rPr>
        <mc:AlternateContent>
          <mc:Choice Requires="wps">
            <w:drawing>
              <wp:anchor distT="0" distB="0" distL="114300" distR="114300" simplePos="0" relativeHeight="251654656" behindDoc="0" locked="0" layoutInCell="1" allowOverlap="1">
                <wp:simplePos x="0" y="0"/>
                <wp:positionH relativeFrom="column">
                  <wp:posOffset>2484120</wp:posOffset>
                </wp:positionH>
                <wp:positionV relativeFrom="paragraph">
                  <wp:posOffset>4655185</wp:posOffset>
                </wp:positionV>
                <wp:extent cx="2160270" cy="1381125"/>
                <wp:effectExtent l="0" t="0" r="11430" b="2857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60270" cy="1381125"/>
                        </a:xfrm>
                        <a:prstGeom prst="rect">
                          <a:avLst/>
                        </a:prstGeom>
                        <a:solidFill>
                          <a:srgbClr val="FFFFFF"/>
                        </a:solidFill>
                        <a:ln w="9525">
                          <a:solidFill>
                            <a:srgbClr val="000000"/>
                          </a:solidFill>
                          <a:miter lim="800000"/>
                          <a:headEnd/>
                          <a:tailEnd/>
                        </a:ln>
                      </wps:spPr>
                      <wps:txbx>
                        <w:txbxContent>
                          <w:p w:rsidR="003820A1" w:rsidRDefault="003820A1" w:rsidP="003820A1">
                            <w:r>
                              <w:t>Linked Policies:</w:t>
                            </w:r>
                          </w:p>
                          <w:p w:rsidR="003820A1" w:rsidRDefault="003820A1" w:rsidP="003820A1">
                            <w:r>
                              <w:t>E-Safety Policy</w:t>
                            </w:r>
                          </w:p>
                        </w:txbxContent>
                      </wps:txbx>
                      <wps:bodyPr rot="0" vert="horz" wrap="square" lIns="91440" tIns="45720" rIns="91440" bIns="45720" anchor="t" anchorCtr="0" upright="1">
                        <a:noAutofit/>
                      </wps:bodyPr>
                    </wps:wsp>
                  </a:graphicData>
                </a:graphic>
                <wp14:sizeRelH relativeFrom="margin">
                  <wp14:pctWidth>40000</wp14:pctWidth>
                </wp14:sizeRelH>
                <wp14:sizeRelV relativeFrom="margin">
                  <wp14:pctHeight>0</wp14:pctHeight>
                </wp14:sizeRelV>
              </wp:anchor>
            </w:drawing>
          </mc:Choice>
          <mc:Fallback>
            <w:pict>
              <v:shape id="_x0000_s1031" type="#_x0000_t202" style="position:absolute;margin-left:195.6pt;margin-top:366.55pt;width:170.1pt;height:108.75pt;z-index:251654656;visibility:visible;mso-wrap-style:square;mso-width-percent:400;mso-height-percent:0;mso-wrap-distance-left:9pt;mso-wrap-distance-top:0;mso-wrap-distance-right:9pt;mso-wrap-distance-bottom:0;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">
                <v:textbox>
                  <w:txbxContent>
                    <w:p w:rsidR="003820A1" w:rsidRDefault="003820A1" w:rsidP="003820A1">
                      <w:r>
                        <w:t>Linked Policies:</w:t>
                      </w:r>
                    </w:p>
                    <w:p w:rsidR="003820A1" w:rsidRDefault="003820A1" w:rsidP="003820A1">
                      <w:r>
                        <w:t>E-Safety Policy</w:t>
                      </w:r>
                    </w:p>
                  </w:txbxContent>
                </v:textbox>
              </v:shape>
            </w:pict>
          </mc:Fallback>
        </mc:AlternateContent>
      </w:r>
    </w:p>
    <w:p w:rsidR="003820A1" w:rsidRPr="003820A1" w:rsidRDefault="003820A1" w:rsidP="003820A1">
      <w:pPr>
        <w:rPr>
          <w:rFonts w:ascii="Calibri" w:hAnsi="Calibri" w:cs="Arial"/>
          <w:sz w:val="22"/>
          <w:szCs w:val="22"/>
          <w:lang w:val="en-GB"/>
        </w:rPr>
      </w:pPr>
    </w:p>
    <w:p w:rsidR="003820A1" w:rsidRPr="003820A1" w:rsidRDefault="003820A1" w:rsidP="003820A1">
      <w:pPr>
        <w:rPr>
          <w:rFonts w:ascii="Calibri" w:hAnsi="Calibri" w:cs="Arial"/>
          <w:sz w:val="22"/>
          <w:szCs w:val="22"/>
          <w:lang w:val="en-GB"/>
        </w:rPr>
      </w:pPr>
    </w:p>
    <w:p w:rsidR="003820A1" w:rsidRPr="003820A1" w:rsidRDefault="003820A1" w:rsidP="003820A1">
      <w:pPr>
        <w:spacing w:after="200" w:line="276" w:lineRule="auto"/>
        <w:jc w:val="center"/>
        <w:rPr>
          <w:rFonts w:ascii="Calibri" w:hAnsi="Calibri"/>
          <w:sz w:val="22"/>
          <w:szCs w:val="22"/>
          <w:lang w:val="en-GB"/>
        </w:rPr>
      </w:pPr>
    </w:p>
    <w:p w:rsidR="005519A7" w:rsidRDefault="005519A7" w:rsidP="00E52C00">
      <w:pPr>
        <w:pStyle w:val="aLCPBodytext"/>
        <w:ind w:left="0" w:firstLine="0"/>
        <w:rPr>
          <w:b w:val="0"/>
        </w:rPr>
      </w:pPr>
    </w:p>
    <w:p w:rsidR="008D7833" w:rsidRDefault="008D7833" w:rsidP="00E52C00">
      <w:pPr>
        <w:pStyle w:val="aLCPBodytext"/>
        <w:ind w:left="0" w:firstLine="0"/>
        <w:rPr>
          <w:b w:val="0"/>
        </w:rPr>
      </w:pPr>
    </w:p>
    <w:p w:rsidR="008D7833" w:rsidRDefault="008D7833" w:rsidP="00E52C00">
      <w:pPr>
        <w:pStyle w:val="aLCPBodytext"/>
        <w:ind w:left="0" w:firstLine="0"/>
        <w:rPr>
          <w:b w:val="0"/>
        </w:rPr>
      </w:pPr>
    </w:p>
    <w:p w:rsidR="008D7833" w:rsidRDefault="008D7833" w:rsidP="00E52C00">
      <w:pPr>
        <w:pStyle w:val="aLCPBodytext"/>
        <w:ind w:left="0" w:firstLine="0"/>
        <w:rPr>
          <w:b w:val="0"/>
        </w:rPr>
      </w:pPr>
    </w:p>
    <w:p w:rsidR="008D7833" w:rsidRDefault="008D7833" w:rsidP="00E52C00">
      <w:pPr>
        <w:pStyle w:val="aLCPBodytext"/>
        <w:ind w:left="0" w:firstLine="0"/>
        <w:rPr>
          <w:b w:val="0"/>
        </w:rPr>
      </w:pPr>
    </w:p>
    <w:p w:rsidR="008D7833" w:rsidRDefault="008D7833" w:rsidP="00E52C00">
      <w:pPr>
        <w:pStyle w:val="aLCPBodytext"/>
        <w:ind w:left="0" w:firstLine="0"/>
        <w:rPr>
          <w:b w:val="0"/>
        </w:rPr>
      </w:pPr>
    </w:p>
    <w:p w:rsidR="008D7833" w:rsidRDefault="008D7833" w:rsidP="00E52C00">
      <w:pPr>
        <w:pStyle w:val="aLCPBodytext"/>
        <w:ind w:left="0" w:firstLine="0"/>
        <w:rPr>
          <w:b w:val="0"/>
        </w:rPr>
      </w:pPr>
    </w:p>
    <w:p w:rsidR="008D7833" w:rsidRDefault="008D7833" w:rsidP="00E52C00">
      <w:pPr>
        <w:pStyle w:val="aLCPBodytext"/>
        <w:ind w:left="0" w:firstLine="0"/>
        <w:rPr>
          <w:b w:val="0"/>
        </w:rPr>
      </w:pPr>
    </w:p>
    <w:p w:rsidR="008D7833" w:rsidRDefault="008D7833" w:rsidP="00E52C00">
      <w:pPr>
        <w:pStyle w:val="aLCPBodytext"/>
        <w:ind w:left="0" w:firstLine="0"/>
        <w:rPr>
          <w:b w:val="0"/>
        </w:rPr>
      </w:pPr>
    </w:p>
    <w:p w:rsidR="008D7833" w:rsidRDefault="008D7833" w:rsidP="00E52C00">
      <w:pPr>
        <w:pStyle w:val="aLCPBodytext"/>
        <w:ind w:left="0" w:firstLine="0"/>
        <w:rPr>
          <w:b w:val="0"/>
        </w:rPr>
      </w:pPr>
    </w:p>
    <w:p w:rsidR="008D7833" w:rsidRDefault="008D7833" w:rsidP="00E52C00">
      <w:pPr>
        <w:pStyle w:val="aLCPBodytext"/>
        <w:ind w:left="0" w:firstLine="0"/>
        <w:rPr>
          <w:b w:val="0"/>
        </w:rPr>
      </w:pPr>
    </w:p>
    <w:p w:rsidR="008D7833" w:rsidRDefault="008D7833" w:rsidP="00E52C00">
      <w:pPr>
        <w:pStyle w:val="aLCPBodytext"/>
        <w:ind w:left="0" w:firstLine="0"/>
        <w:rPr>
          <w:b w:val="0"/>
        </w:rPr>
      </w:pPr>
    </w:p>
    <w:p w:rsidR="008D7833" w:rsidRDefault="008D7833" w:rsidP="00E52C00">
      <w:pPr>
        <w:pStyle w:val="aLCPBodytext"/>
        <w:ind w:left="0" w:firstLine="0"/>
        <w:rPr>
          <w:b w:val="0"/>
        </w:rPr>
      </w:pPr>
    </w:p>
    <w:p w:rsidR="008D7833" w:rsidRPr="003E0A81" w:rsidRDefault="008D7833" w:rsidP="008D7833">
      <w:pPr>
        <w:pStyle w:val="Subtitle"/>
        <w:rPr>
          <w:rFonts w:ascii="Arial" w:hAnsi="Arial" w:cs="Arial"/>
          <w:sz w:val="20"/>
          <w:szCs w:val="20"/>
        </w:rPr>
      </w:pPr>
      <w:r w:rsidRPr="003E0A81">
        <w:rPr>
          <w:rFonts w:ascii="Arial" w:hAnsi="Arial" w:cs="Arial"/>
          <w:sz w:val="20"/>
          <w:szCs w:val="20"/>
        </w:rPr>
        <w:lastRenderedPageBreak/>
        <w:t>Introduction.</w:t>
      </w:r>
    </w:p>
    <w:p w:rsidR="008D7833" w:rsidRPr="003E0A81" w:rsidRDefault="008D7833" w:rsidP="008D7833">
      <w:pPr>
        <w:jc w:val="both"/>
        <w:rPr>
          <w:rFonts w:ascii="Arial" w:hAnsi="Arial" w:cs="Arial"/>
        </w:rPr>
      </w:pPr>
      <w:r w:rsidRPr="003E0A81">
        <w:rPr>
          <w:rFonts w:ascii="Arial" w:hAnsi="Arial" w:cs="Arial"/>
        </w:rPr>
        <w:t>In our school we are committed to giving all our pupils consistent messages about all aspects of health to help them to understand the impact of particular behaviours and encourage them to take responsibility for the choices they make. This policy should be read along side the school’s PSHE, SRE and Drug policies.</w:t>
      </w:r>
    </w:p>
    <w:p w:rsidR="008D7833" w:rsidRPr="003E0A81" w:rsidRDefault="008D7833" w:rsidP="008D7833">
      <w:pPr>
        <w:jc w:val="both"/>
        <w:rPr>
          <w:rFonts w:ascii="Arial" w:hAnsi="Arial" w:cs="Arial"/>
        </w:rPr>
      </w:pPr>
    </w:p>
    <w:p w:rsidR="008D7833" w:rsidRPr="003E0A81" w:rsidRDefault="008D7833" w:rsidP="008D7833">
      <w:pPr>
        <w:pStyle w:val="BodyText"/>
        <w:rPr>
          <w:rFonts w:ascii="Arial" w:hAnsi="Arial" w:cs="Arial"/>
          <w:sz w:val="20"/>
          <w:szCs w:val="20"/>
        </w:rPr>
      </w:pPr>
      <w:r w:rsidRPr="003E0A81">
        <w:rPr>
          <w:rFonts w:ascii="Arial" w:hAnsi="Arial" w:cs="Arial"/>
          <w:sz w:val="20"/>
          <w:szCs w:val="20"/>
        </w:rPr>
        <w:t>The school supports the ‘5 a day’ campaign to encourage children to eat 5 portions of fruit and vegetables a day, which has been shown to reduce the onset of certain life threatening condition as well as being helpful in tackling and preventing childhood obesity.</w:t>
      </w:r>
    </w:p>
    <w:p w:rsidR="008D7833" w:rsidRPr="003E0A81" w:rsidRDefault="008D7833" w:rsidP="008D7833">
      <w:pPr>
        <w:jc w:val="both"/>
        <w:rPr>
          <w:rFonts w:ascii="Arial" w:hAnsi="Arial" w:cs="Arial"/>
        </w:rPr>
      </w:pPr>
    </w:p>
    <w:p w:rsidR="008D7833" w:rsidRPr="003E0A81" w:rsidRDefault="008D7833" w:rsidP="008D7833">
      <w:pPr>
        <w:jc w:val="both"/>
        <w:rPr>
          <w:rFonts w:ascii="Arial" w:hAnsi="Arial" w:cs="Arial"/>
        </w:rPr>
      </w:pPr>
      <w:r w:rsidRPr="003E0A81">
        <w:rPr>
          <w:rFonts w:ascii="Arial" w:hAnsi="Arial" w:cs="Arial"/>
        </w:rPr>
        <w:t>We have used the following approach to identify what areas we need to change to develop a more healthy approach to the issue of food in our school:</w:t>
      </w:r>
    </w:p>
    <w:p w:rsidR="008D7833" w:rsidRPr="003E0A81" w:rsidRDefault="008D7833" w:rsidP="008D7833">
      <w:pPr>
        <w:numPr>
          <w:ilvl w:val="0"/>
          <w:numId w:val="3"/>
        </w:numPr>
        <w:jc w:val="both"/>
        <w:rPr>
          <w:rFonts w:ascii="Arial" w:hAnsi="Arial" w:cs="Arial"/>
        </w:rPr>
      </w:pPr>
      <w:r w:rsidRPr="003E0A81">
        <w:rPr>
          <w:rFonts w:ascii="Arial" w:hAnsi="Arial" w:cs="Arial"/>
        </w:rPr>
        <w:t>How well are we doing?</w:t>
      </w:r>
    </w:p>
    <w:p w:rsidR="008D7833" w:rsidRPr="003E0A81" w:rsidRDefault="008D7833" w:rsidP="008D7833">
      <w:pPr>
        <w:numPr>
          <w:ilvl w:val="0"/>
          <w:numId w:val="3"/>
        </w:numPr>
        <w:jc w:val="both"/>
        <w:rPr>
          <w:rFonts w:ascii="Arial" w:hAnsi="Arial" w:cs="Arial"/>
        </w:rPr>
      </w:pPr>
      <w:r w:rsidRPr="003E0A81">
        <w:rPr>
          <w:rFonts w:ascii="Arial" w:hAnsi="Arial" w:cs="Arial"/>
        </w:rPr>
        <w:t>How well should we be doing?</w:t>
      </w:r>
    </w:p>
    <w:p w:rsidR="008D7833" w:rsidRPr="003E0A81" w:rsidRDefault="008D7833" w:rsidP="008D7833">
      <w:pPr>
        <w:numPr>
          <w:ilvl w:val="0"/>
          <w:numId w:val="3"/>
        </w:numPr>
        <w:jc w:val="both"/>
        <w:rPr>
          <w:rFonts w:ascii="Arial" w:hAnsi="Arial" w:cs="Arial"/>
        </w:rPr>
      </w:pPr>
      <w:r w:rsidRPr="003E0A81">
        <w:rPr>
          <w:rFonts w:ascii="Arial" w:hAnsi="Arial" w:cs="Arial"/>
        </w:rPr>
        <w:t>What more should we aim to achieve?</w:t>
      </w:r>
    </w:p>
    <w:p w:rsidR="008D7833" w:rsidRPr="003E0A81" w:rsidRDefault="008D7833" w:rsidP="008D7833">
      <w:pPr>
        <w:numPr>
          <w:ilvl w:val="0"/>
          <w:numId w:val="3"/>
        </w:numPr>
        <w:jc w:val="both"/>
        <w:rPr>
          <w:rFonts w:ascii="Arial" w:hAnsi="Arial" w:cs="Arial"/>
        </w:rPr>
      </w:pPr>
      <w:r w:rsidRPr="003E0A81">
        <w:rPr>
          <w:rFonts w:ascii="Arial" w:hAnsi="Arial" w:cs="Arial"/>
        </w:rPr>
        <w:t>What must we do to make it happen?</w:t>
      </w:r>
    </w:p>
    <w:p w:rsidR="008D7833" w:rsidRPr="003E0A81" w:rsidRDefault="008D7833" w:rsidP="008D7833">
      <w:pPr>
        <w:numPr>
          <w:ilvl w:val="0"/>
          <w:numId w:val="3"/>
        </w:numPr>
        <w:jc w:val="both"/>
        <w:rPr>
          <w:rFonts w:ascii="Arial" w:hAnsi="Arial" w:cs="Arial"/>
        </w:rPr>
      </w:pPr>
      <w:r w:rsidRPr="003E0A81">
        <w:rPr>
          <w:rFonts w:ascii="Arial" w:hAnsi="Arial" w:cs="Arial"/>
        </w:rPr>
        <w:t>What action should we take and how do we review progress?</w:t>
      </w:r>
    </w:p>
    <w:p w:rsidR="008D7833" w:rsidRPr="003E0A81" w:rsidRDefault="008D7833" w:rsidP="008D7833">
      <w:pPr>
        <w:jc w:val="both"/>
        <w:rPr>
          <w:rFonts w:ascii="Arial" w:hAnsi="Arial" w:cs="Arial"/>
        </w:rPr>
      </w:pPr>
    </w:p>
    <w:p w:rsidR="008D7833" w:rsidRPr="003E0A81" w:rsidRDefault="008D7833" w:rsidP="008D7833">
      <w:pPr>
        <w:pStyle w:val="Heading1"/>
        <w:rPr>
          <w:rFonts w:ascii="Arial" w:hAnsi="Arial" w:cs="Arial"/>
          <w:sz w:val="20"/>
        </w:rPr>
      </w:pPr>
      <w:r w:rsidRPr="003E0A81">
        <w:rPr>
          <w:rFonts w:ascii="Arial" w:hAnsi="Arial" w:cs="Arial"/>
          <w:sz w:val="20"/>
        </w:rPr>
        <w:t>Rationale.</w:t>
      </w:r>
    </w:p>
    <w:p w:rsidR="008D7833" w:rsidRPr="003E0A81" w:rsidRDefault="008D7833" w:rsidP="008D7833">
      <w:pPr>
        <w:jc w:val="both"/>
        <w:rPr>
          <w:rFonts w:ascii="Arial" w:hAnsi="Arial" w:cs="Arial"/>
        </w:rPr>
      </w:pPr>
      <w:r>
        <w:rPr>
          <w:rFonts w:ascii="Arial" w:hAnsi="Arial" w:cs="Arial"/>
        </w:rPr>
        <w:t>Orford CEVA</w:t>
      </w:r>
      <w:r w:rsidRPr="003E0A81">
        <w:rPr>
          <w:rFonts w:ascii="Arial" w:hAnsi="Arial" w:cs="Arial"/>
        </w:rPr>
        <w:t xml:space="preserve"> Primary School is a healthy school</w:t>
      </w:r>
      <w:r>
        <w:rPr>
          <w:rFonts w:ascii="Arial" w:hAnsi="Arial" w:cs="Arial"/>
        </w:rPr>
        <w:t xml:space="preserve"> and is also the pilot school for the Jamie Oliver Teaching Kitchen Garden Project</w:t>
      </w:r>
      <w:r w:rsidRPr="003E0A81">
        <w:rPr>
          <w:rFonts w:ascii="Arial" w:hAnsi="Arial" w:cs="Arial"/>
        </w:rPr>
        <w:t>. It is important that we consider all elements of our work to ensure that we promote health awareness in all members of the school community. We can provide a valuable role model to pupils and their families with regard to food and healthy eating patterns.</w:t>
      </w:r>
    </w:p>
    <w:p w:rsidR="008D7833" w:rsidRPr="003E0A81" w:rsidRDefault="008D7833" w:rsidP="008D7833">
      <w:pPr>
        <w:jc w:val="both"/>
        <w:rPr>
          <w:rFonts w:ascii="Arial" w:hAnsi="Arial" w:cs="Arial"/>
        </w:rPr>
      </w:pPr>
    </w:p>
    <w:p w:rsidR="008D7833" w:rsidRPr="003E0A81" w:rsidRDefault="008D7833" w:rsidP="008D7833">
      <w:pPr>
        <w:pStyle w:val="BodyText"/>
        <w:rPr>
          <w:rFonts w:ascii="Arial" w:hAnsi="Arial" w:cs="Arial"/>
          <w:sz w:val="20"/>
          <w:szCs w:val="20"/>
        </w:rPr>
      </w:pPr>
      <w:r w:rsidRPr="003E0A81">
        <w:rPr>
          <w:rFonts w:ascii="Arial" w:hAnsi="Arial" w:cs="Arial"/>
          <w:sz w:val="20"/>
          <w:szCs w:val="20"/>
        </w:rPr>
        <w:t>Through effective leadership, the school ethos and the curriculum, all school staff can bring together all elements of the school day to create an environment that supports a healthy lifestyle.</w:t>
      </w:r>
    </w:p>
    <w:p w:rsidR="008D7833" w:rsidRPr="003E0A81" w:rsidRDefault="008D7833" w:rsidP="008D7833">
      <w:pPr>
        <w:jc w:val="both"/>
        <w:rPr>
          <w:rFonts w:ascii="Arial" w:hAnsi="Arial" w:cs="Arial"/>
        </w:rPr>
      </w:pPr>
    </w:p>
    <w:p w:rsidR="008D7833" w:rsidRPr="003E0A81" w:rsidRDefault="008D7833" w:rsidP="008D7833">
      <w:pPr>
        <w:pStyle w:val="Heading1"/>
        <w:rPr>
          <w:rFonts w:ascii="Arial" w:hAnsi="Arial" w:cs="Arial"/>
          <w:sz w:val="20"/>
        </w:rPr>
      </w:pPr>
      <w:r w:rsidRPr="003E0A81">
        <w:rPr>
          <w:rFonts w:ascii="Arial" w:hAnsi="Arial" w:cs="Arial"/>
          <w:sz w:val="20"/>
        </w:rPr>
        <w:t>Aims and Objectives.</w:t>
      </w:r>
    </w:p>
    <w:p w:rsidR="008D7833" w:rsidRPr="003E0A81" w:rsidRDefault="008D7833" w:rsidP="008D7833">
      <w:pPr>
        <w:numPr>
          <w:ilvl w:val="0"/>
          <w:numId w:val="4"/>
        </w:numPr>
        <w:jc w:val="both"/>
        <w:rPr>
          <w:rFonts w:ascii="Arial" w:hAnsi="Arial" w:cs="Arial"/>
        </w:rPr>
      </w:pPr>
      <w:r w:rsidRPr="003E0A81">
        <w:rPr>
          <w:rFonts w:ascii="Arial" w:hAnsi="Arial" w:cs="Arial"/>
        </w:rPr>
        <w:t>To ensure that we are giving consistent messages about food and health.</w:t>
      </w:r>
    </w:p>
    <w:p w:rsidR="008D7833" w:rsidRPr="003E0A81" w:rsidRDefault="008D7833" w:rsidP="008D7833">
      <w:pPr>
        <w:numPr>
          <w:ilvl w:val="0"/>
          <w:numId w:val="4"/>
        </w:numPr>
        <w:jc w:val="both"/>
        <w:rPr>
          <w:rFonts w:ascii="Arial" w:hAnsi="Arial" w:cs="Arial"/>
        </w:rPr>
      </w:pPr>
      <w:r w:rsidRPr="003E0A81">
        <w:rPr>
          <w:rFonts w:ascii="Arial" w:hAnsi="Arial" w:cs="Arial"/>
        </w:rPr>
        <w:t>To give our pupils the information they need to make healthy choices.</w:t>
      </w:r>
    </w:p>
    <w:p w:rsidR="008D7833" w:rsidRPr="003E0A81" w:rsidRDefault="008D7833" w:rsidP="008D7833">
      <w:pPr>
        <w:numPr>
          <w:ilvl w:val="0"/>
          <w:numId w:val="4"/>
        </w:numPr>
        <w:jc w:val="both"/>
        <w:rPr>
          <w:rFonts w:ascii="Arial" w:hAnsi="Arial" w:cs="Arial"/>
        </w:rPr>
      </w:pPr>
      <w:r w:rsidRPr="003E0A81">
        <w:rPr>
          <w:rFonts w:ascii="Arial" w:hAnsi="Arial" w:cs="Arial"/>
        </w:rPr>
        <w:t>To promote healthy awareness.</w:t>
      </w:r>
    </w:p>
    <w:p w:rsidR="008D7833" w:rsidRPr="003E0A81" w:rsidRDefault="008D7833" w:rsidP="008D7833">
      <w:pPr>
        <w:numPr>
          <w:ilvl w:val="0"/>
          <w:numId w:val="4"/>
        </w:numPr>
        <w:jc w:val="both"/>
        <w:rPr>
          <w:rFonts w:ascii="Arial" w:hAnsi="Arial" w:cs="Arial"/>
        </w:rPr>
      </w:pPr>
      <w:r w:rsidRPr="003E0A81">
        <w:rPr>
          <w:rFonts w:ascii="Arial" w:hAnsi="Arial" w:cs="Arial"/>
        </w:rPr>
        <w:t>To contribute to the healthy physical development of all members of our school community.</w:t>
      </w:r>
    </w:p>
    <w:p w:rsidR="008D7833" w:rsidRPr="003E0A81" w:rsidRDefault="008D7833" w:rsidP="008D7833">
      <w:pPr>
        <w:numPr>
          <w:ilvl w:val="0"/>
          <w:numId w:val="4"/>
        </w:numPr>
        <w:jc w:val="both"/>
        <w:rPr>
          <w:rFonts w:ascii="Arial" w:hAnsi="Arial" w:cs="Arial"/>
        </w:rPr>
      </w:pPr>
      <w:r w:rsidRPr="003E0A81">
        <w:rPr>
          <w:rFonts w:ascii="Arial" w:hAnsi="Arial" w:cs="Arial"/>
        </w:rPr>
        <w:t>To encourage all children to take part in the ‘5 a day’ campaign</w:t>
      </w:r>
    </w:p>
    <w:p w:rsidR="008D7833" w:rsidRPr="003E0A81" w:rsidRDefault="008D7833" w:rsidP="008D7833">
      <w:pPr>
        <w:numPr>
          <w:ilvl w:val="0"/>
          <w:numId w:val="4"/>
        </w:numPr>
        <w:jc w:val="both"/>
        <w:rPr>
          <w:rFonts w:ascii="Arial" w:hAnsi="Arial" w:cs="Arial"/>
        </w:rPr>
      </w:pPr>
      <w:r w:rsidRPr="003E0A81">
        <w:rPr>
          <w:rFonts w:ascii="Arial" w:hAnsi="Arial" w:cs="Arial"/>
        </w:rPr>
        <w:t>To encourage the children to eat a balanced diet,</w:t>
      </w:r>
    </w:p>
    <w:p w:rsidR="008D7833" w:rsidRPr="003E0A81" w:rsidRDefault="008D7833" w:rsidP="008D7833">
      <w:pPr>
        <w:jc w:val="both"/>
        <w:rPr>
          <w:rFonts w:ascii="Arial" w:hAnsi="Arial" w:cs="Arial"/>
        </w:rPr>
      </w:pPr>
    </w:p>
    <w:p w:rsidR="008D7833" w:rsidRPr="003E0A81" w:rsidRDefault="008D7833" w:rsidP="008D7833">
      <w:pPr>
        <w:pStyle w:val="Heading1"/>
        <w:rPr>
          <w:rFonts w:ascii="Arial" w:hAnsi="Arial" w:cs="Arial"/>
          <w:sz w:val="20"/>
        </w:rPr>
      </w:pPr>
      <w:r w:rsidRPr="003E0A81">
        <w:rPr>
          <w:rFonts w:ascii="Arial" w:hAnsi="Arial" w:cs="Arial"/>
          <w:sz w:val="20"/>
        </w:rPr>
        <w:t>Snacks.</w:t>
      </w:r>
    </w:p>
    <w:p w:rsidR="008D7833" w:rsidRPr="003E0A81" w:rsidRDefault="008D7833" w:rsidP="008D7833">
      <w:pPr>
        <w:jc w:val="both"/>
        <w:rPr>
          <w:rFonts w:ascii="Arial" w:hAnsi="Arial" w:cs="Arial"/>
        </w:rPr>
      </w:pPr>
      <w:r w:rsidRPr="003E0A81">
        <w:rPr>
          <w:rFonts w:ascii="Arial" w:hAnsi="Arial" w:cs="Arial"/>
        </w:rPr>
        <w:t>All Foundation Stage and Key Stage 1 classes include a morning break time snack of washed fruit or vegetable to all children as part of the Governments fruit and vegetable scheme.</w:t>
      </w:r>
    </w:p>
    <w:p w:rsidR="008D7833" w:rsidRPr="003E0A81" w:rsidRDefault="008D7833" w:rsidP="008D7833">
      <w:pPr>
        <w:jc w:val="both"/>
        <w:rPr>
          <w:rFonts w:ascii="Arial" w:hAnsi="Arial" w:cs="Arial"/>
        </w:rPr>
      </w:pPr>
      <w:r w:rsidRPr="003E0A81">
        <w:rPr>
          <w:rFonts w:ascii="Arial" w:hAnsi="Arial" w:cs="Arial"/>
        </w:rPr>
        <w:t>Key stage 2 children bring fruit or vegetable to school which they eat at playtime - no-other snacks are allowed during break time.</w:t>
      </w:r>
    </w:p>
    <w:p w:rsidR="008D7833" w:rsidRPr="003E0A81" w:rsidRDefault="008D7833" w:rsidP="008D7833">
      <w:pPr>
        <w:jc w:val="both"/>
        <w:rPr>
          <w:rFonts w:ascii="Arial" w:hAnsi="Arial" w:cs="Arial"/>
        </w:rPr>
      </w:pPr>
    </w:p>
    <w:p w:rsidR="008D7833" w:rsidRPr="003E0A81" w:rsidRDefault="008D7833" w:rsidP="008D7833">
      <w:pPr>
        <w:pStyle w:val="Heading1"/>
        <w:rPr>
          <w:rFonts w:ascii="Arial" w:hAnsi="Arial" w:cs="Arial"/>
          <w:sz w:val="20"/>
        </w:rPr>
      </w:pPr>
      <w:r w:rsidRPr="003E0A81">
        <w:rPr>
          <w:rFonts w:ascii="Arial" w:hAnsi="Arial" w:cs="Arial"/>
          <w:sz w:val="20"/>
        </w:rPr>
        <w:t>School Lunches and Packed Lunches.</w:t>
      </w:r>
    </w:p>
    <w:p w:rsidR="008D7833" w:rsidRDefault="008D7833" w:rsidP="008D7833">
      <w:pPr>
        <w:jc w:val="both"/>
        <w:rPr>
          <w:rFonts w:ascii="Arial" w:hAnsi="Arial" w:cs="Arial"/>
        </w:rPr>
      </w:pPr>
      <w:r w:rsidRPr="003E0A81">
        <w:rPr>
          <w:rFonts w:ascii="Arial" w:hAnsi="Arial" w:cs="Arial"/>
        </w:rPr>
        <w:t>All our school meals are provided by EATS Catering. Where possible they will include the use of fresh fr</w:t>
      </w:r>
      <w:r>
        <w:rPr>
          <w:rFonts w:ascii="Arial" w:hAnsi="Arial" w:cs="Arial"/>
        </w:rPr>
        <w:t xml:space="preserve">uit and vegetables each day as </w:t>
      </w:r>
      <w:r w:rsidRPr="003E0A81">
        <w:rPr>
          <w:rFonts w:ascii="Arial" w:hAnsi="Arial" w:cs="Arial"/>
        </w:rPr>
        <w:t>part of the choice for the children.</w:t>
      </w:r>
    </w:p>
    <w:p w:rsidR="008D7833" w:rsidRDefault="008D7833" w:rsidP="008D7833">
      <w:pPr>
        <w:jc w:val="both"/>
        <w:rPr>
          <w:rFonts w:ascii="Arial" w:hAnsi="Arial" w:cs="Arial"/>
        </w:rPr>
      </w:pPr>
    </w:p>
    <w:p w:rsidR="008D7833" w:rsidRPr="003E0A81" w:rsidRDefault="008D7833" w:rsidP="008D7833">
      <w:pPr>
        <w:jc w:val="both"/>
        <w:rPr>
          <w:rFonts w:ascii="Arial" w:hAnsi="Arial" w:cs="Arial"/>
        </w:rPr>
      </w:pPr>
      <w:r>
        <w:rPr>
          <w:rFonts w:ascii="Arial" w:hAnsi="Arial" w:cs="Arial"/>
        </w:rPr>
        <w:t>Children in Class 2 and 3 regularly cook their own healthy lunch as part of the Teaching Kitchen Garden project.</w:t>
      </w:r>
    </w:p>
    <w:p w:rsidR="008D7833" w:rsidRDefault="008D7833" w:rsidP="008D7833">
      <w:pPr>
        <w:jc w:val="both"/>
        <w:rPr>
          <w:rFonts w:ascii="Arial" w:hAnsi="Arial" w:cs="Arial"/>
        </w:rPr>
      </w:pPr>
    </w:p>
    <w:p w:rsidR="008D7833" w:rsidRDefault="008D7833" w:rsidP="008D7833">
      <w:pPr>
        <w:jc w:val="both"/>
        <w:rPr>
          <w:rFonts w:ascii="Arial" w:hAnsi="Arial" w:cs="Arial"/>
        </w:rPr>
      </w:pPr>
      <w:r>
        <w:rPr>
          <w:rFonts w:ascii="Arial" w:hAnsi="Arial" w:cs="Arial"/>
        </w:rPr>
        <w:t>Most children in EYFS and Key stage 1 take up their Infant Free School Meal entitlement.</w:t>
      </w:r>
    </w:p>
    <w:p w:rsidR="008D7833" w:rsidRPr="003E0A81" w:rsidRDefault="008D7833" w:rsidP="008D7833">
      <w:pPr>
        <w:jc w:val="both"/>
        <w:rPr>
          <w:rFonts w:ascii="Arial" w:hAnsi="Arial" w:cs="Arial"/>
        </w:rPr>
      </w:pPr>
    </w:p>
    <w:p w:rsidR="008D7833" w:rsidRPr="003E0A81" w:rsidRDefault="008D7833" w:rsidP="008D7833">
      <w:pPr>
        <w:jc w:val="both"/>
        <w:rPr>
          <w:rFonts w:ascii="Arial" w:hAnsi="Arial" w:cs="Arial"/>
        </w:rPr>
      </w:pPr>
      <w:r w:rsidRPr="003E0A81">
        <w:rPr>
          <w:rFonts w:ascii="Arial" w:hAnsi="Arial" w:cs="Arial"/>
        </w:rPr>
        <w:t>Many children bring packed lunch to school. We regularly include newsletter items about the contents of these and we do not allow sweets, chocolate bars (although we do allow chocolate covered biscuits) or fizzy drinks.</w:t>
      </w:r>
    </w:p>
    <w:p w:rsidR="008D7833" w:rsidRPr="003E0A81" w:rsidRDefault="008D7833" w:rsidP="008D7833">
      <w:pPr>
        <w:jc w:val="both"/>
        <w:rPr>
          <w:rFonts w:ascii="Arial" w:hAnsi="Arial" w:cs="Arial"/>
        </w:rPr>
      </w:pPr>
    </w:p>
    <w:p w:rsidR="008D7833" w:rsidRPr="003E0A81" w:rsidRDefault="008D7833" w:rsidP="008D7833">
      <w:pPr>
        <w:pStyle w:val="Heading1"/>
        <w:rPr>
          <w:rFonts w:ascii="Arial" w:hAnsi="Arial" w:cs="Arial"/>
          <w:sz w:val="20"/>
        </w:rPr>
      </w:pPr>
      <w:r w:rsidRPr="003E0A81">
        <w:rPr>
          <w:rFonts w:ascii="Arial" w:hAnsi="Arial" w:cs="Arial"/>
          <w:sz w:val="20"/>
        </w:rPr>
        <w:t>Water for all.</w:t>
      </w:r>
    </w:p>
    <w:p w:rsidR="008D7833" w:rsidRPr="003E0A81" w:rsidRDefault="008D7833" w:rsidP="008D7833">
      <w:pPr>
        <w:jc w:val="both"/>
        <w:rPr>
          <w:rFonts w:ascii="Arial" w:hAnsi="Arial" w:cs="Arial"/>
        </w:rPr>
      </w:pPr>
      <w:r w:rsidRPr="003E0A81">
        <w:rPr>
          <w:rFonts w:ascii="Arial" w:hAnsi="Arial" w:cs="Arial"/>
        </w:rPr>
        <w:t xml:space="preserve">All children are encouraged to bring a bottle of water to school every day.  The children are encouraged to refill their drinking bottles are break time. Drinking water is provided in all of the classrooms in Key Stage 2 and in the practical are for Key Stage 1. </w:t>
      </w:r>
    </w:p>
    <w:p w:rsidR="008D7833" w:rsidRPr="003E0A81" w:rsidRDefault="008D7833" w:rsidP="008D7833">
      <w:pPr>
        <w:jc w:val="both"/>
        <w:rPr>
          <w:rFonts w:ascii="Arial" w:hAnsi="Arial" w:cs="Arial"/>
        </w:rPr>
      </w:pPr>
      <w:r w:rsidRPr="003E0A81">
        <w:rPr>
          <w:rFonts w:ascii="Arial" w:hAnsi="Arial" w:cs="Arial"/>
        </w:rPr>
        <w:lastRenderedPageBreak/>
        <w:t>Children may drink their water at any time of the day except during assembly. Class teachers build regular water and brain breaks into the school day and curriculum.</w:t>
      </w:r>
    </w:p>
    <w:p w:rsidR="008D7833" w:rsidRPr="003E0A81" w:rsidRDefault="008D7833" w:rsidP="008D7833">
      <w:pPr>
        <w:jc w:val="both"/>
        <w:rPr>
          <w:rFonts w:ascii="Arial" w:hAnsi="Arial" w:cs="Arial"/>
        </w:rPr>
      </w:pPr>
    </w:p>
    <w:p w:rsidR="008D7833" w:rsidRPr="003E0A81" w:rsidRDefault="008D7833" w:rsidP="008D7833">
      <w:pPr>
        <w:pStyle w:val="Heading1"/>
        <w:rPr>
          <w:rFonts w:ascii="Arial" w:hAnsi="Arial" w:cs="Arial"/>
          <w:sz w:val="20"/>
        </w:rPr>
      </w:pPr>
      <w:r w:rsidRPr="003E0A81">
        <w:rPr>
          <w:rFonts w:ascii="Arial" w:hAnsi="Arial" w:cs="Arial"/>
          <w:sz w:val="20"/>
        </w:rPr>
        <w:t>Food across the Curriculum.</w:t>
      </w:r>
    </w:p>
    <w:p w:rsidR="008D7833" w:rsidRPr="003E0A81" w:rsidRDefault="008D7833" w:rsidP="008D7833">
      <w:pPr>
        <w:jc w:val="both"/>
        <w:rPr>
          <w:rFonts w:ascii="Arial" w:hAnsi="Arial" w:cs="Arial"/>
        </w:rPr>
      </w:pPr>
      <w:r w:rsidRPr="003E0A81">
        <w:rPr>
          <w:rFonts w:ascii="Arial" w:hAnsi="Arial" w:cs="Arial"/>
        </w:rPr>
        <w:t>In the Foundation Stage, Key Stage 1 and 2, there are a number of opportunities for pupils to develop knowledge and understanding of health, including healthy eating patterns and practical skills that are needed to understand where food comes from such as shopping, preparing and cooking food.</w:t>
      </w:r>
      <w:r>
        <w:rPr>
          <w:rFonts w:ascii="Arial" w:hAnsi="Arial" w:cs="Arial"/>
        </w:rPr>
        <w:t xml:space="preserve"> Children in Class 1 have a 45 minute teaching session in the teaching kitchen each week. Children in Class 2 and 3 have a whole morning in the teaching kitchen every 3 weeks.</w:t>
      </w:r>
    </w:p>
    <w:p w:rsidR="008D7833" w:rsidRPr="003E0A81" w:rsidRDefault="008D7833" w:rsidP="008D7833">
      <w:pPr>
        <w:jc w:val="both"/>
        <w:rPr>
          <w:rFonts w:ascii="Arial" w:hAnsi="Arial" w:cs="Arial"/>
        </w:rPr>
      </w:pPr>
    </w:p>
    <w:p w:rsidR="008D7833" w:rsidRPr="003E0A81" w:rsidRDefault="008D7833" w:rsidP="008D7833">
      <w:pPr>
        <w:jc w:val="both"/>
        <w:rPr>
          <w:rFonts w:ascii="Arial" w:hAnsi="Arial" w:cs="Arial"/>
        </w:rPr>
      </w:pPr>
      <w:r w:rsidRPr="003E0A81">
        <w:rPr>
          <w:rFonts w:ascii="Arial" w:hAnsi="Arial" w:cs="Arial"/>
          <w:b/>
          <w:bCs/>
          <w:u w:val="single"/>
        </w:rPr>
        <w:t>Literacy</w:t>
      </w:r>
      <w:r w:rsidRPr="003E0A81">
        <w:rPr>
          <w:rFonts w:ascii="Arial" w:hAnsi="Arial" w:cs="Arial"/>
        </w:rPr>
        <w:t xml:space="preserve"> provides children with the opportunity to explore poetry, persuasion, argument and narrative work using food and food related issues as a stimulus e.g. writing to a company to persuade them to use non-GM food in children’s food and drink etc.</w:t>
      </w:r>
    </w:p>
    <w:p w:rsidR="008D7833" w:rsidRPr="003E0A81" w:rsidRDefault="008D7833" w:rsidP="008D7833">
      <w:pPr>
        <w:jc w:val="both"/>
        <w:rPr>
          <w:rFonts w:ascii="Arial" w:hAnsi="Arial" w:cs="Arial"/>
        </w:rPr>
      </w:pPr>
    </w:p>
    <w:p w:rsidR="008D7833" w:rsidRPr="003E0A81" w:rsidRDefault="008D7833" w:rsidP="008D7833">
      <w:pPr>
        <w:jc w:val="both"/>
        <w:rPr>
          <w:rFonts w:ascii="Arial" w:hAnsi="Arial" w:cs="Arial"/>
        </w:rPr>
      </w:pPr>
      <w:r w:rsidRPr="003E0A81">
        <w:rPr>
          <w:rFonts w:ascii="Arial" w:hAnsi="Arial" w:cs="Arial"/>
          <w:b/>
          <w:bCs/>
          <w:u w:val="single"/>
        </w:rPr>
        <w:t xml:space="preserve">Maths </w:t>
      </w:r>
      <w:r w:rsidRPr="003E0A81">
        <w:rPr>
          <w:rFonts w:ascii="Arial" w:hAnsi="Arial" w:cs="Arial"/>
        </w:rPr>
        <w:t>can offer the possibility of understanding nutrition labelling, calculating quantities for recipes, weighing and measuring ingredients.</w:t>
      </w:r>
    </w:p>
    <w:p w:rsidR="008D7833" w:rsidRPr="003E0A81" w:rsidRDefault="008D7833" w:rsidP="008D7833">
      <w:pPr>
        <w:jc w:val="both"/>
        <w:rPr>
          <w:rFonts w:ascii="Arial" w:hAnsi="Arial" w:cs="Arial"/>
        </w:rPr>
      </w:pPr>
    </w:p>
    <w:p w:rsidR="008D7833" w:rsidRPr="003E0A81" w:rsidRDefault="008D7833" w:rsidP="008D7833">
      <w:pPr>
        <w:jc w:val="both"/>
        <w:rPr>
          <w:rFonts w:ascii="Arial" w:hAnsi="Arial" w:cs="Arial"/>
        </w:rPr>
      </w:pPr>
      <w:r w:rsidRPr="003E0A81">
        <w:rPr>
          <w:rFonts w:ascii="Arial" w:hAnsi="Arial" w:cs="Arial"/>
          <w:b/>
          <w:bCs/>
          <w:u w:val="single"/>
        </w:rPr>
        <w:t>Science</w:t>
      </w:r>
      <w:r w:rsidRPr="003E0A81">
        <w:rPr>
          <w:rFonts w:ascii="Arial" w:hAnsi="Arial" w:cs="Arial"/>
        </w:rPr>
        <w:t xml:space="preserve"> provides an opportunity to learn about the types of food available, their nutritional compositions, digestion and the function of different nutrients in contributing to health and how the body responds to exercise.</w:t>
      </w:r>
    </w:p>
    <w:p w:rsidR="008D7833" w:rsidRPr="003E0A81" w:rsidRDefault="008D7833" w:rsidP="008D7833">
      <w:pPr>
        <w:jc w:val="both"/>
        <w:rPr>
          <w:rFonts w:ascii="Arial" w:hAnsi="Arial" w:cs="Arial"/>
        </w:rPr>
      </w:pPr>
    </w:p>
    <w:p w:rsidR="008D7833" w:rsidRPr="003E0A81" w:rsidRDefault="008D7833" w:rsidP="008D7833">
      <w:pPr>
        <w:jc w:val="both"/>
        <w:rPr>
          <w:rFonts w:ascii="Arial" w:hAnsi="Arial" w:cs="Arial"/>
        </w:rPr>
      </w:pPr>
      <w:r w:rsidRPr="003E0A81">
        <w:rPr>
          <w:rFonts w:ascii="Arial" w:hAnsi="Arial" w:cs="Arial"/>
          <w:b/>
          <w:bCs/>
          <w:u w:val="single"/>
        </w:rPr>
        <w:t>RE</w:t>
      </w:r>
      <w:r w:rsidRPr="003E0A81">
        <w:rPr>
          <w:rFonts w:ascii="Arial" w:hAnsi="Arial" w:cs="Arial"/>
        </w:rPr>
        <w:t xml:space="preserve"> provides the opportunity to discuss the role of certain foods in the major religions of the world. Children experience different foods associated with religious festivals.</w:t>
      </w:r>
    </w:p>
    <w:p w:rsidR="008D7833" w:rsidRPr="003E0A81" w:rsidRDefault="008D7833" w:rsidP="008D7833">
      <w:pPr>
        <w:jc w:val="both"/>
        <w:rPr>
          <w:rFonts w:ascii="Arial" w:hAnsi="Arial" w:cs="Arial"/>
        </w:rPr>
      </w:pPr>
    </w:p>
    <w:p w:rsidR="008D7833" w:rsidRPr="003E0A81" w:rsidRDefault="008D7833" w:rsidP="008D7833">
      <w:pPr>
        <w:jc w:val="both"/>
        <w:rPr>
          <w:rFonts w:ascii="Arial" w:hAnsi="Arial" w:cs="Arial"/>
        </w:rPr>
      </w:pPr>
      <w:r w:rsidRPr="003E0A81">
        <w:rPr>
          <w:rFonts w:ascii="Arial" w:hAnsi="Arial" w:cs="Arial"/>
          <w:b/>
          <w:bCs/>
          <w:u w:val="single"/>
        </w:rPr>
        <w:t>I.C.T.</w:t>
      </w:r>
      <w:r w:rsidRPr="003E0A81">
        <w:rPr>
          <w:rFonts w:ascii="Arial" w:hAnsi="Arial" w:cs="Arial"/>
        </w:rPr>
        <w:t xml:space="preserve"> can afford pupils the opportunity to research food issues using the Internet and other electronic resources. Pupils design packaging and adverts to promote healthy food choices.</w:t>
      </w:r>
    </w:p>
    <w:p w:rsidR="008D7833" w:rsidRPr="003E0A81" w:rsidRDefault="008D7833" w:rsidP="008D7833">
      <w:pPr>
        <w:jc w:val="both"/>
        <w:rPr>
          <w:rFonts w:ascii="Arial" w:hAnsi="Arial" w:cs="Arial"/>
        </w:rPr>
      </w:pPr>
    </w:p>
    <w:p w:rsidR="008D7833" w:rsidRPr="003E0A81" w:rsidRDefault="008D7833" w:rsidP="008D7833">
      <w:pPr>
        <w:jc w:val="both"/>
        <w:rPr>
          <w:rFonts w:ascii="Arial" w:hAnsi="Arial" w:cs="Arial"/>
        </w:rPr>
      </w:pPr>
      <w:r w:rsidRPr="003E0A81">
        <w:rPr>
          <w:rFonts w:ascii="Arial" w:hAnsi="Arial" w:cs="Arial"/>
          <w:b/>
          <w:bCs/>
          <w:u w:val="single"/>
        </w:rPr>
        <w:t>Food Technology</w:t>
      </w:r>
      <w:r w:rsidRPr="003E0A81">
        <w:rPr>
          <w:rFonts w:ascii="Arial" w:hAnsi="Arial" w:cs="Arial"/>
          <w:b/>
          <w:bCs/>
        </w:rPr>
        <w:t xml:space="preserve"> </w:t>
      </w:r>
      <w:r w:rsidRPr="003E0A81">
        <w:rPr>
          <w:rFonts w:ascii="Arial" w:hAnsi="Arial" w:cs="Arial"/>
          <w:bCs/>
        </w:rPr>
        <w:t>as part of the D.T.</w:t>
      </w:r>
      <w:r w:rsidRPr="003E0A81">
        <w:rPr>
          <w:rFonts w:ascii="Arial" w:hAnsi="Arial" w:cs="Arial"/>
        </w:rPr>
        <w:t xml:space="preserve">  Curriculum provides the opportunity to learn about where food comes from and apply healthy eating messages through practical work with food, including preparation and cooking.</w:t>
      </w:r>
    </w:p>
    <w:p w:rsidR="008D7833" w:rsidRPr="003E0A81" w:rsidRDefault="008D7833" w:rsidP="008D7833">
      <w:pPr>
        <w:jc w:val="both"/>
        <w:rPr>
          <w:rFonts w:ascii="Arial" w:hAnsi="Arial" w:cs="Arial"/>
        </w:rPr>
      </w:pPr>
    </w:p>
    <w:p w:rsidR="008D7833" w:rsidRPr="003E0A81" w:rsidRDefault="008D7833" w:rsidP="008D7833">
      <w:pPr>
        <w:jc w:val="both"/>
        <w:rPr>
          <w:rFonts w:ascii="Arial" w:hAnsi="Arial" w:cs="Arial"/>
        </w:rPr>
      </w:pPr>
      <w:r w:rsidRPr="003E0A81">
        <w:rPr>
          <w:rFonts w:ascii="Arial" w:hAnsi="Arial" w:cs="Arial"/>
          <w:b/>
          <w:bCs/>
          <w:u w:val="single"/>
        </w:rPr>
        <w:t>P.S.H.E.</w:t>
      </w:r>
      <w:r w:rsidRPr="003E0A81">
        <w:rPr>
          <w:rFonts w:ascii="Arial" w:hAnsi="Arial" w:cs="Arial"/>
        </w:rPr>
        <w:t xml:space="preserve"> encourages the children to take responsibility for their own health and well being, teaches them how to develop a healthy lifestyle and address issues such as body image. Pupils are able to discuss issues of interest to young people e.g. advertising and sustainable development.</w:t>
      </w:r>
    </w:p>
    <w:p w:rsidR="008D7833" w:rsidRPr="003E0A81" w:rsidRDefault="008D7833" w:rsidP="008D7833">
      <w:pPr>
        <w:jc w:val="both"/>
        <w:rPr>
          <w:rFonts w:ascii="Arial" w:hAnsi="Arial" w:cs="Arial"/>
        </w:rPr>
      </w:pPr>
    </w:p>
    <w:p w:rsidR="008D7833" w:rsidRPr="003E0A81" w:rsidRDefault="008D7833" w:rsidP="008D7833">
      <w:pPr>
        <w:jc w:val="both"/>
        <w:rPr>
          <w:rFonts w:ascii="Arial" w:hAnsi="Arial" w:cs="Arial"/>
        </w:rPr>
      </w:pPr>
      <w:r w:rsidRPr="003E0A81">
        <w:rPr>
          <w:rFonts w:ascii="Arial" w:hAnsi="Arial" w:cs="Arial"/>
          <w:b/>
          <w:bCs/>
          <w:u w:val="single"/>
        </w:rPr>
        <w:t>Music</w:t>
      </w:r>
      <w:r w:rsidRPr="003E0A81">
        <w:rPr>
          <w:rFonts w:ascii="Arial" w:hAnsi="Arial" w:cs="Arial"/>
        </w:rPr>
        <w:t xml:space="preserve"> can provide pupils with knowledge about different properties of cooked and uncooked foods were pulses and grains are used in unpitched percussions instruments.</w:t>
      </w:r>
    </w:p>
    <w:p w:rsidR="008D7833" w:rsidRPr="003E0A81" w:rsidRDefault="008D7833" w:rsidP="008D7833">
      <w:pPr>
        <w:jc w:val="both"/>
        <w:rPr>
          <w:rFonts w:ascii="Arial" w:hAnsi="Arial" w:cs="Arial"/>
        </w:rPr>
      </w:pPr>
    </w:p>
    <w:p w:rsidR="008D7833" w:rsidRPr="003E0A81" w:rsidRDefault="008D7833" w:rsidP="008D7833">
      <w:pPr>
        <w:jc w:val="both"/>
        <w:rPr>
          <w:rFonts w:ascii="Arial" w:hAnsi="Arial" w:cs="Arial"/>
        </w:rPr>
      </w:pPr>
      <w:r w:rsidRPr="003E0A81">
        <w:rPr>
          <w:rFonts w:ascii="Arial" w:hAnsi="Arial" w:cs="Arial"/>
          <w:b/>
          <w:bCs/>
          <w:u w:val="single"/>
        </w:rPr>
        <w:t>Geography</w:t>
      </w:r>
      <w:r w:rsidRPr="003E0A81">
        <w:rPr>
          <w:rFonts w:ascii="Arial" w:hAnsi="Arial" w:cs="Arial"/>
        </w:rPr>
        <w:t xml:space="preserve"> provides a focus on the natural world and changing environment, offering the chance to consider the impact our consumer choices have on people across the world who rely on growing food as their source of income. History provides insight into changes in diet and food over time.</w:t>
      </w:r>
    </w:p>
    <w:p w:rsidR="008D7833" w:rsidRPr="003E0A81" w:rsidRDefault="008D7833" w:rsidP="008D7833">
      <w:pPr>
        <w:jc w:val="both"/>
        <w:rPr>
          <w:rFonts w:ascii="Arial" w:hAnsi="Arial" w:cs="Arial"/>
        </w:rPr>
      </w:pPr>
    </w:p>
    <w:p w:rsidR="008D7833" w:rsidRPr="003E0A81" w:rsidRDefault="008D7833" w:rsidP="008D7833">
      <w:pPr>
        <w:jc w:val="both"/>
        <w:rPr>
          <w:rFonts w:ascii="Arial" w:hAnsi="Arial" w:cs="Arial"/>
        </w:rPr>
      </w:pPr>
      <w:r w:rsidRPr="003E0A81">
        <w:rPr>
          <w:rFonts w:ascii="Arial" w:hAnsi="Arial" w:cs="Arial"/>
          <w:b/>
          <w:bCs/>
          <w:u w:val="single"/>
        </w:rPr>
        <w:t>Physical Education</w:t>
      </w:r>
      <w:r w:rsidRPr="003E0A81">
        <w:rPr>
          <w:rFonts w:ascii="Arial" w:hAnsi="Arial" w:cs="Arial"/>
        </w:rPr>
        <w:t xml:space="preserve"> provides pupils with the opportunity to develop physically and to understand the practical impact of sport, exercise and other physical activity such as dance and walking.</w:t>
      </w:r>
    </w:p>
    <w:p w:rsidR="008D7833" w:rsidRPr="003E0A81" w:rsidRDefault="008D7833" w:rsidP="008D7833">
      <w:pPr>
        <w:jc w:val="both"/>
        <w:rPr>
          <w:rFonts w:ascii="Arial" w:hAnsi="Arial" w:cs="Arial"/>
        </w:rPr>
      </w:pPr>
    </w:p>
    <w:p w:rsidR="008D7833" w:rsidRPr="003E0A81" w:rsidRDefault="008D7833" w:rsidP="008D7833">
      <w:pPr>
        <w:jc w:val="both"/>
        <w:rPr>
          <w:rFonts w:ascii="Arial" w:hAnsi="Arial" w:cs="Arial"/>
        </w:rPr>
      </w:pPr>
      <w:r w:rsidRPr="003E0A81">
        <w:rPr>
          <w:rFonts w:ascii="Arial" w:hAnsi="Arial" w:cs="Arial"/>
          <w:b/>
          <w:bCs/>
          <w:u w:val="single"/>
        </w:rPr>
        <w:t>School visits</w:t>
      </w:r>
      <w:r w:rsidRPr="003E0A81">
        <w:rPr>
          <w:rFonts w:ascii="Arial" w:hAnsi="Arial" w:cs="Arial"/>
        </w:rPr>
        <w:t xml:space="preserve"> provide pupils with activities to enhance their physical development e.g. to activity centres.</w:t>
      </w:r>
    </w:p>
    <w:p w:rsidR="008D7833" w:rsidRPr="003E0A81" w:rsidRDefault="008D7833" w:rsidP="008D7833">
      <w:pPr>
        <w:jc w:val="both"/>
        <w:rPr>
          <w:rFonts w:ascii="Arial" w:hAnsi="Arial" w:cs="Arial"/>
        </w:rPr>
      </w:pPr>
    </w:p>
    <w:p w:rsidR="008D7833" w:rsidRPr="008D7833" w:rsidRDefault="008D7833" w:rsidP="008D7833">
      <w:pPr>
        <w:jc w:val="both"/>
        <w:rPr>
          <w:rFonts w:ascii="Arial" w:hAnsi="Arial" w:cs="Arial"/>
        </w:rPr>
      </w:pPr>
      <w:r w:rsidRPr="008D7833">
        <w:rPr>
          <w:rFonts w:ascii="Arial" w:hAnsi="Arial" w:cs="Arial"/>
          <w:b/>
          <w:u w:val="single"/>
        </w:rPr>
        <w:t>Gardening</w:t>
      </w:r>
      <w:r>
        <w:rPr>
          <w:rFonts w:ascii="Arial" w:hAnsi="Arial" w:cs="Arial"/>
          <w:b/>
          <w:u w:val="single"/>
        </w:rPr>
        <w:t xml:space="preserve"> </w:t>
      </w:r>
      <w:r>
        <w:rPr>
          <w:rFonts w:ascii="Arial" w:hAnsi="Arial" w:cs="Arial"/>
        </w:rPr>
        <w:t>all children have a 45 minute session in the teaching garden each week. They learn where different foods come from, how to grow and cultivate, along with various aspects of the science curriculum.</w:t>
      </w:r>
    </w:p>
    <w:p w:rsidR="008D7833" w:rsidRPr="003E0A81" w:rsidRDefault="008D7833" w:rsidP="008D7833">
      <w:pPr>
        <w:jc w:val="both"/>
        <w:rPr>
          <w:rFonts w:ascii="Arial" w:hAnsi="Arial" w:cs="Arial"/>
        </w:rPr>
      </w:pPr>
    </w:p>
    <w:p w:rsidR="008D7833" w:rsidRPr="003E0A81" w:rsidRDefault="008D7833" w:rsidP="008D7833">
      <w:pPr>
        <w:jc w:val="both"/>
        <w:rPr>
          <w:rFonts w:ascii="Arial" w:hAnsi="Arial" w:cs="Arial"/>
          <w:b/>
          <w:bCs/>
          <w:u w:val="single"/>
        </w:rPr>
      </w:pPr>
      <w:r w:rsidRPr="003E0A81">
        <w:rPr>
          <w:rFonts w:ascii="Arial" w:hAnsi="Arial" w:cs="Arial"/>
          <w:b/>
          <w:bCs/>
          <w:u w:val="single"/>
        </w:rPr>
        <w:t>Partnership with parents and carers.</w:t>
      </w:r>
    </w:p>
    <w:p w:rsidR="008D7833" w:rsidRPr="003E0A81" w:rsidRDefault="008D7833" w:rsidP="008D7833">
      <w:pPr>
        <w:jc w:val="both"/>
        <w:rPr>
          <w:rFonts w:ascii="Arial" w:hAnsi="Arial" w:cs="Arial"/>
        </w:rPr>
      </w:pPr>
      <w:r w:rsidRPr="003E0A81">
        <w:rPr>
          <w:rFonts w:ascii="Arial" w:hAnsi="Arial" w:cs="Arial"/>
        </w:rPr>
        <w:t>The partnership of home and school is critical in shaping how children and young people behave, particularly where health is concerned. Together with parents the school will reinforce the message that a balanced diet is important.</w:t>
      </w:r>
      <w:r>
        <w:rPr>
          <w:rFonts w:ascii="Arial" w:hAnsi="Arial" w:cs="Arial"/>
        </w:rPr>
        <w:t xml:space="preserve"> </w:t>
      </w:r>
      <w:r w:rsidRPr="003E0A81">
        <w:rPr>
          <w:rFonts w:ascii="Arial" w:hAnsi="Arial" w:cs="Arial"/>
        </w:rPr>
        <w:t>This is not always easy but our school is well placed to lead by example.</w:t>
      </w:r>
    </w:p>
    <w:p w:rsidR="008D7833" w:rsidRPr="003E0A81" w:rsidRDefault="008D7833" w:rsidP="008D7833">
      <w:pPr>
        <w:jc w:val="both"/>
        <w:rPr>
          <w:rFonts w:ascii="Arial" w:hAnsi="Arial" w:cs="Arial"/>
        </w:rPr>
      </w:pPr>
    </w:p>
    <w:p w:rsidR="008D7833" w:rsidRPr="003E0A81" w:rsidRDefault="008D7833" w:rsidP="008D7833">
      <w:pPr>
        <w:jc w:val="both"/>
        <w:rPr>
          <w:rFonts w:ascii="Arial" w:hAnsi="Arial" w:cs="Arial"/>
        </w:rPr>
      </w:pPr>
      <w:r w:rsidRPr="003E0A81">
        <w:rPr>
          <w:rFonts w:ascii="Arial" w:hAnsi="Arial" w:cs="Arial"/>
        </w:rPr>
        <w:t>Parents and carers will be regularly up dated through the school newsletter on any changes to the food policy.</w:t>
      </w:r>
    </w:p>
    <w:p w:rsidR="008D7833" w:rsidRPr="003E0A81" w:rsidRDefault="008D7833" w:rsidP="008D7833">
      <w:pPr>
        <w:jc w:val="both"/>
        <w:rPr>
          <w:rFonts w:ascii="Arial" w:hAnsi="Arial" w:cs="Arial"/>
        </w:rPr>
      </w:pPr>
    </w:p>
    <w:p w:rsidR="008D7833" w:rsidRPr="003E0A81" w:rsidRDefault="008D7833" w:rsidP="008D7833">
      <w:pPr>
        <w:jc w:val="both"/>
        <w:rPr>
          <w:rFonts w:ascii="Arial" w:hAnsi="Arial" w:cs="Arial"/>
        </w:rPr>
      </w:pPr>
      <w:r w:rsidRPr="003E0A81">
        <w:rPr>
          <w:rFonts w:ascii="Arial" w:hAnsi="Arial" w:cs="Arial"/>
        </w:rPr>
        <w:t>During out of schools events e.g. the school disco, the school will encourage parents and carers to consider the Food Policy in the range of refreshments offered for sale to the children.</w:t>
      </w:r>
    </w:p>
    <w:p w:rsidR="008D7833" w:rsidRPr="003E0A81" w:rsidRDefault="008D7833" w:rsidP="008D7833">
      <w:pPr>
        <w:jc w:val="both"/>
        <w:rPr>
          <w:rFonts w:ascii="Arial" w:hAnsi="Arial" w:cs="Arial"/>
        </w:rPr>
      </w:pPr>
    </w:p>
    <w:p w:rsidR="008D7833" w:rsidRPr="003E0A81" w:rsidRDefault="008D7833" w:rsidP="008D7833">
      <w:pPr>
        <w:pStyle w:val="Heading1"/>
        <w:rPr>
          <w:rFonts w:ascii="Arial" w:hAnsi="Arial" w:cs="Arial"/>
          <w:sz w:val="20"/>
        </w:rPr>
      </w:pPr>
      <w:r w:rsidRPr="003E0A81">
        <w:rPr>
          <w:rFonts w:ascii="Arial" w:hAnsi="Arial" w:cs="Arial"/>
          <w:sz w:val="20"/>
        </w:rPr>
        <w:t>Role of the Governors.</w:t>
      </w:r>
    </w:p>
    <w:p w:rsidR="008D7833" w:rsidRPr="003E0A81" w:rsidRDefault="008D7833" w:rsidP="008D7833">
      <w:pPr>
        <w:jc w:val="both"/>
        <w:rPr>
          <w:rFonts w:ascii="Arial" w:hAnsi="Arial" w:cs="Arial"/>
        </w:rPr>
      </w:pPr>
      <w:r w:rsidRPr="003E0A81">
        <w:rPr>
          <w:rFonts w:ascii="Arial" w:hAnsi="Arial" w:cs="Arial"/>
        </w:rPr>
        <w:t>Governors monitor and check that the school policy is upheld and can also offer guidance where a member of the body has a particular expertise in this area.</w:t>
      </w:r>
    </w:p>
    <w:p w:rsidR="008D7833" w:rsidRPr="003E0A81" w:rsidRDefault="008D7833" w:rsidP="008D7833">
      <w:pPr>
        <w:jc w:val="both"/>
        <w:rPr>
          <w:rFonts w:ascii="Arial" w:hAnsi="Arial" w:cs="Arial"/>
        </w:rPr>
      </w:pPr>
    </w:p>
    <w:p w:rsidR="008D7833" w:rsidRPr="003E0A81" w:rsidRDefault="008D7833" w:rsidP="008D7833">
      <w:pPr>
        <w:jc w:val="both"/>
        <w:rPr>
          <w:rFonts w:ascii="Arial" w:hAnsi="Arial" w:cs="Arial"/>
          <w:b/>
          <w:bCs/>
          <w:u w:val="single"/>
        </w:rPr>
      </w:pPr>
      <w:r w:rsidRPr="003E0A81">
        <w:rPr>
          <w:rFonts w:ascii="Arial" w:hAnsi="Arial" w:cs="Arial"/>
          <w:b/>
          <w:bCs/>
          <w:u w:val="single"/>
        </w:rPr>
        <w:t>Monitoring and review.</w:t>
      </w:r>
    </w:p>
    <w:p w:rsidR="008D7833" w:rsidRPr="003E0A81" w:rsidRDefault="008D7833" w:rsidP="008D7833">
      <w:pPr>
        <w:jc w:val="both"/>
        <w:rPr>
          <w:rFonts w:ascii="Arial" w:hAnsi="Arial" w:cs="Arial"/>
        </w:rPr>
      </w:pPr>
      <w:r w:rsidRPr="003E0A81">
        <w:rPr>
          <w:rFonts w:ascii="Arial" w:hAnsi="Arial" w:cs="Arial"/>
        </w:rPr>
        <w:t>Subject leaders are responsible for the curriculum development of the Food Policy. The Head teacher and the PSHE leader are responsible for supporting colleagues in the delivery of the Food Policy. The LEA is responsible for ensuring the quality of food offered as part of the contract with the caterer.</w:t>
      </w:r>
    </w:p>
    <w:p w:rsidR="008D7833" w:rsidRPr="003E0A81" w:rsidRDefault="008D7833" w:rsidP="008D7833">
      <w:pPr>
        <w:jc w:val="both"/>
        <w:rPr>
          <w:rFonts w:ascii="Arial" w:hAnsi="Arial" w:cs="Arial"/>
        </w:rPr>
      </w:pPr>
    </w:p>
    <w:p w:rsidR="008D7833" w:rsidRPr="008D7833" w:rsidRDefault="008D7833" w:rsidP="008D7833">
      <w:pPr>
        <w:jc w:val="both"/>
        <w:rPr>
          <w:rFonts w:ascii="Arial" w:hAnsi="Arial" w:cs="Arial"/>
        </w:rPr>
      </w:pPr>
    </w:p>
    <w:sectPr w:rsidR="008D7833" w:rsidRPr="008D7833" w:rsidSect="0045250E">
      <w:headerReference w:type="default" r:id="rId10"/>
      <w:footerReference w:type="even" r:id="rId11"/>
      <w:footerReference w:type="default" r:id="rId12"/>
      <w:pgSz w:w="11908" w:h="16833"/>
      <w:pgMar w:top="567" w:right="1701" w:bottom="567" w:left="1701" w:header="680" w:footer="851" w:gutter="0"/>
      <w:pgNumType w:start="1"/>
      <w:cols w:space="72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C5859" w:rsidRDefault="000C5859">
      <w:r>
        <w:separator/>
      </w:r>
    </w:p>
  </w:endnote>
  <w:endnote w:type="continuationSeparator" w:id="0">
    <w:p w:rsidR="000C5859" w:rsidRDefault="000C58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519A7" w:rsidRDefault="004D49FB" w:rsidP="00EE1D3E">
    <w:pPr>
      <w:pStyle w:val="Footer"/>
      <w:framePr w:wrap="around" w:vAnchor="text" w:hAnchor="margin" w:xAlign="right" w:y="1"/>
      <w:rPr>
        <w:rStyle w:val="PageNumber"/>
      </w:rPr>
    </w:pPr>
    <w:r>
      <w:rPr>
        <w:rStyle w:val="PageNumber"/>
      </w:rPr>
      <w:fldChar w:fldCharType="begin"/>
    </w:r>
    <w:r w:rsidR="005519A7">
      <w:rPr>
        <w:rStyle w:val="PageNumber"/>
      </w:rPr>
      <w:instrText xml:space="preserve">PAGE  </w:instrText>
    </w:r>
    <w:r>
      <w:rPr>
        <w:rStyle w:val="PageNumber"/>
      </w:rPr>
      <w:fldChar w:fldCharType="end"/>
    </w:r>
  </w:p>
  <w:p w:rsidR="005519A7" w:rsidRDefault="005519A7" w:rsidP="005519A7">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519A7" w:rsidRDefault="004D49FB" w:rsidP="00EE1D3E">
    <w:pPr>
      <w:pStyle w:val="Footer"/>
      <w:framePr w:wrap="around" w:vAnchor="text" w:hAnchor="margin" w:xAlign="right" w:y="1"/>
      <w:rPr>
        <w:rStyle w:val="PageNumber"/>
      </w:rPr>
    </w:pPr>
    <w:r>
      <w:rPr>
        <w:rStyle w:val="PageNumber"/>
      </w:rPr>
      <w:fldChar w:fldCharType="begin"/>
    </w:r>
    <w:r w:rsidR="005519A7">
      <w:rPr>
        <w:rStyle w:val="PageNumber"/>
      </w:rPr>
      <w:instrText xml:space="preserve">PAGE  </w:instrText>
    </w:r>
    <w:r>
      <w:rPr>
        <w:rStyle w:val="PageNumber"/>
      </w:rPr>
      <w:fldChar w:fldCharType="separate"/>
    </w:r>
    <w:r w:rsidR="00F34843">
      <w:rPr>
        <w:rStyle w:val="PageNumber"/>
        <w:noProof/>
      </w:rPr>
      <w:t>4</w:t>
    </w:r>
    <w:r>
      <w:rPr>
        <w:rStyle w:val="PageNumber"/>
      </w:rPr>
      <w:fldChar w:fldCharType="end"/>
    </w:r>
  </w:p>
  <w:p w:rsidR="001A0CD7" w:rsidRDefault="001A0CD7" w:rsidP="005519A7">
    <w:pPr>
      <w:spacing w:before="140" w:line="100" w:lineRule="exact"/>
      <w:ind w:right="360"/>
      <w:rPr>
        <w:sz w:val="10"/>
      </w:rPr>
    </w:pPr>
  </w:p>
  <w:p w:rsidR="001A0CD7" w:rsidRDefault="001A0CD7">
    <w:pPr>
      <w:tabs>
        <w:tab w:val="left" w:pos="0"/>
        <w:tab w:val="right" w:pos="8308"/>
      </w:tabs>
      <w:suppressAutoHyphens/>
      <w:rPr>
        <w:sz w:val="24"/>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C5859" w:rsidRDefault="000C5859">
      <w:r>
        <w:separator/>
      </w:r>
    </w:p>
  </w:footnote>
  <w:footnote w:type="continuationSeparator" w:id="0">
    <w:p w:rsidR="000C5859" w:rsidRDefault="000C585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519A7" w:rsidRDefault="005519A7">
    <w:pPr>
      <w:pStyle w:val="Header"/>
    </w:pPr>
  </w:p>
  <w:p w:rsidR="005519A7" w:rsidRDefault="005519A7">
    <w:pPr>
      <w:pStyle w:val="Header"/>
    </w:pPr>
  </w:p>
  <w:p w:rsidR="005519A7" w:rsidRDefault="005519A7">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8562CE5"/>
    <w:multiLevelType w:val="hybridMultilevel"/>
    <w:tmpl w:val="5622BE98"/>
    <w:lvl w:ilvl="0" w:tplc="6CB26610">
      <w:start w:val="1"/>
      <w:numFmt w:val="bullet"/>
      <w:pStyle w:val="aLCPbulletlist"/>
      <w:lvlText w:val=""/>
      <w:lvlJc w:val="left"/>
      <w:pPr>
        <w:tabs>
          <w:tab w:val="num" w:pos="1760"/>
        </w:tabs>
        <w:ind w:left="1760" w:hanging="360"/>
      </w:pPr>
      <w:rPr>
        <w:rFonts w:ascii="Symbol" w:hAnsi="Symbol" w:hint="default"/>
      </w:rPr>
    </w:lvl>
    <w:lvl w:ilvl="1" w:tplc="08090003" w:tentative="1">
      <w:start w:val="1"/>
      <w:numFmt w:val="bullet"/>
      <w:lvlText w:val="o"/>
      <w:lvlJc w:val="left"/>
      <w:pPr>
        <w:tabs>
          <w:tab w:val="num" w:pos="2480"/>
        </w:tabs>
        <w:ind w:left="2480" w:hanging="360"/>
      </w:pPr>
      <w:rPr>
        <w:rFonts w:ascii="Courier New" w:hAnsi="Courier New" w:cs="Courier New" w:hint="default"/>
      </w:rPr>
    </w:lvl>
    <w:lvl w:ilvl="2" w:tplc="08090005" w:tentative="1">
      <w:start w:val="1"/>
      <w:numFmt w:val="bullet"/>
      <w:lvlText w:val=""/>
      <w:lvlJc w:val="left"/>
      <w:pPr>
        <w:tabs>
          <w:tab w:val="num" w:pos="3200"/>
        </w:tabs>
        <w:ind w:left="3200" w:hanging="360"/>
      </w:pPr>
      <w:rPr>
        <w:rFonts w:ascii="Wingdings" w:hAnsi="Wingdings" w:hint="default"/>
      </w:rPr>
    </w:lvl>
    <w:lvl w:ilvl="3" w:tplc="08090001" w:tentative="1">
      <w:start w:val="1"/>
      <w:numFmt w:val="bullet"/>
      <w:lvlText w:val=""/>
      <w:lvlJc w:val="left"/>
      <w:pPr>
        <w:tabs>
          <w:tab w:val="num" w:pos="3920"/>
        </w:tabs>
        <w:ind w:left="3920" w:hanging="360"/>
      </w:pPr>
      <w:rPr>
        <w:rFonts w:ascii="Symbol" w:hAnsi="Symbol" w:hint="default"/>
      </w:rPr>
    </w:lvl>
    <w:lvl w:ilvl="4" w:tplc="08090003" w:tentative="1">
      <w:start w:val="1"/>
      <w:numFmt w:val="bullet"/>
      <w:lvlText w:val="o"/>
      <w:lvlJc w:val="left"/>
      <w:pPr>
        <w:tabs>
          <w:tab w:val="num" w:pos="4640"/>
        </w:tabs>
        <w:ind w:left="4640" w:hanging="360"/>
      </w:pPr>
      <w:rPr>
        <w:rFonts w:ascii="Courier New" w:hAnsi="Courier New" w:cs="Courier New" w:hint="default"/>
      </w:rPr>
    </w:lvl>
    <w:lvl w:ilvl="5" w:tplc="08090005" w:tentative="1">
      <w:start w:val="1"/>
      <w:numFmt w:val="bullet"/>
      <w:lvlText w:val=""/>
      <w:lvlJc w:val="left"/>
      <w:pPr>
        <w:tabs>
          <w:tab w:val="num" w:pos="5360"/>
        </w:tabs>
        <w:ind w:left="5360" w:hanging="360"/>
      </w:pPr>
      <w:rPr>
        <w:rFonts w:ascii="Wingdings" w:hAnsi="Wingdings" w:hint="default"/>
      </w:rPr>
    </w:lvl>
    <w:lvl w:ilvl="6" w:tplc="08090001" w:tentative="1">
      <w:start w:val="1"/>
      <w:numFmt w:val="bullet"/>
      <w:lvlText w:val=""/>
      <w:lvlJc w:val="left"/>
      <w:pPr>
        <w:tabs>
          <w:tab w:val="num" w:pos="6080"/>
        </w:tabs>
        <w:ind w:left="6080" w:hanging="360"/>
      </w:pPr>
      <w:rPr>
        <w:rFonts w:ascii="Symbol" w:hAnsi="Symbol" w:hint="default"/>
      </w:rPr>
    </w:lvl>
    <w:lvl w:ilvl="7" w:tplc="08090003" w:tentative="1">
      <w:start w:val="1"/>
      <w:numFmt w:val="bullet"/>
      <w:lvlText w:val="o"/>
      <w:lvlJc w:val="left"/>
      <w:pPr>
        <w:tabs>
          <w:tab w:val="num" w:pos="6800"/>
        </w:tabs>
        <w:ind w:left="6800" w:hanging="360"/>
      </w:pPr>
      <w:rPr>
        <w:rFonts w:ascii="Courier New" w:hAnsi="Courier New" w:cs="Courier New" w:hint="default"/>
      </w:rPr>
    </w:lvl>
    <w:lvl w:ilvl="8" w:tplc="08090005" w:tentative="1">
      <w:start w:val="1"/>
      <w:numFmt w:val="bullet"/>
      <w:lvlText w:val=""/>
      <w:lvlJc w:val="left"/>
      <w:pPr>
        <w:tabs>
          <w:tab w:val="num" w:pos="7520"/>
        </w:tabs>
        <w:ind w:left="7520" w:hanging="360"/>
      </w:pPr>
      <w:rPr>
        <w:rFonts w:ascii="Wingdings" w:hAnsi="Wingdings" w:hint="default"/>
      </w:rPr>
    </w:lvl>
  </w:abstractNum>
  <w:abstractNum w:abstractNumId="1">
    <w:nsid w:val="45FB6149"/>
    <w:multiLevelType w:val="hybridMultilevel"/>
    <w:tmpl w:val="CD1AD2BE"/>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
    <w:nsid w:val="57006ECC"/>
    <w:multiLevelType w:val="hybridMultilevel"/>
    <w:tmpl w:val="9056DF64"/>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
    <w:nsid w:val="5E3E2995"/>
    <w:multiLevelType w:val="hybridMultilevel"/>
    <w:tmpl w:val="304A1528"/>
    <w:lvl w:ilvl="0" w:tplc="1974CA50">
      <w:start w:val="1"/>
      <w:numFmt w:val="bullet"/>
      <w:lvlText w:val=""/>
      <w:lvlJc w:val="left"/>
      <w:pPr>
        <w:tabs>
          <w:tab w:val="num" w:pos="1400"/>
        </w:tabs>
        <w:ind w:left="1400" w:hanging="360"/>
      </w:pPr>
      <w:rPr>
        <w:rFonts w:ascii="Symbol" w:hAnsi="Symbol" w:hint="default"/>
      </w:rPr>
    </w:lvl>
    <w:lvl w:ilvl="1" w:tplc="08090003" w:tentative="1">
      <w:start w:val="1"/>
      <w:numFmt w:val="bullet"/>
      <w:lvlText w:val="o"/>
      <w:lvlJc w:val="left"/>
      <w:pPr>
        <w:tabs>
          <w:tab w:val="num" w:pos="2120"/>
        </w:tabs>
        <w:ind w:left="2120" w:hanging="360"/>
      </w:pPr>
      <w:rPr>
        <w:rFonts w:ascii="Courier New" w:hAnsi="Courier New" w:cs="Courier New" w:hint="default"/>
      </w:rPr>
    </w:lvl>
    <w:lvl w:ilvl="2" w:tplc="08090005" w:tentative="1">
      <w:start w:val="1"/>
      <w:numFmt w:val="bullet"/>
      <w:lvlText w:val=""/>
      <w:lvlJc w:val="left"/>
      <w:pPr>
        <w:tabs>
          <w:tab w:val="num" w:pos="2840"/>
        </w:tabs>
        <w:ind w:left="2840" w:hanging="360"/>
      </w:pPr>
      <w:rPr>
        <w:rFonts w:ascii="Wingdings" w:hAnsi="Wingdings" w:hint="default"/>
      </w:rPr>
    </w:lvl>
    <w:lvl w:ilvl="3" w:tplc="08090001" w:tentative="1">
      <w:start w:val="1"/>
      <w:numFmt w:val="bullet"/>
      <w:lvlText w:val=""/>
      <w:lvlJc w:val="left"/>
      <w:pPr>
        <w:tabs>
          <w:tab w:val="num" w:pos="3560"/>
        </w:tabs>
        <w:ind w:left="3560" w:hanging="360"/>
      </w:pPr>
      <w:rPr>
        <w:rFonts w:ascii="Symbol" w:hAnsi="Symbol" w:hint="default"/>
      </w:rPr>
    </w:lvl>
    <w:lvl w:ilvl="4" w:tplc="08090003" w:tentative="1">
      <w:start w:val="1"/>
      <w:numFmt w:val="bullet"/>
      <w:lvlText w:val="o"/>
      <w:lvlJc w:val="left"/>
      <w:pPr>
        <w:tabs>
          <w:tab w:val="num" w:pos="4280"/>
        </w:tabs>
        <w:ind w:left="4280" w:hanging="360"/>
      </w:pPr>
      <w:rPr>
        <w:rFonts w:ascii="Courier New" w:hAnsi="Courier New" w:cs="Courier New" w:hint="default"/>
      </w:rPr>
    </w:lvl>
    <w:lvl w:ilvl="5" w:tplc="08090005" w:tentative="1">
      <w:start w:val="1"/>
      <w:numFmt w:val="bullet"/>
      <w:lvlText w:val=""/>
      <w:lvlJc w:val="left"/>
      <w:pPr>
        <w:tabs>
          <w:tab w:val="num" w:pos="5000"/>
        </w:tabs>
        <w:ind w:left="5000" w:hanging="360"/>
      </w:pPr>
      <w:rPr>
        <w:rFonts w:ascii="Wingdings" w:hAnsi="Wingdings" w:hint="default"/>
      </w:rPr>
    </w:lvl>
    <w:lvl w:ilvl="6" w:tplc="08090001" w:tentative="1">
      <w:start w:val="1"/>
      <w:numFmt w:val="bullet"/>
      <w:lvlText w:val=""/>
      <w:lvlJc w:val="left"/>
      <w:pPr>
        <w:tabs>
          <w:tab w:val="num" w:pos="5720"/>
        </w:tabs>
        <w:ind w:left="5720" w:hanging="360"/>
      </w:pPr>
      <w:rPr>
        <w:rFonts w:ascii="Symbol" w:hAnsi="Symbol" w:hint="default"/>
      </w:rPr>
    </w:lvl>
    <w:lvl w:ilvl="7" w:tplc="08090003" w:tentative="1">
      <w:start w:val="1"/>
      <w:numFmt w:val="bullet"/>
      <w:lvlText w:val="o"/>
      <w:lvlJc w:val="left"/>
      <w:pPr>
        <w:tabs>
          <w:tab w:val="num" w:pos="6440"/>
        </w:tabs>
        <w:ind w:left="6440" w:hanging="360"/>
      </w:pPr>
      <w:rPr>
        <w:rFonts w:ascii="Courier New" w:hAnsi="Courier New" w:cs="Courier New" w:hint="default"/>
      </w:rPr>
    </w:lvl>
    <w:lvl w:ilvl="8" w:tplc="08090005" w:tentative="1">
      <w:start w:val="1"/>
      <w:numFmt w:val="bullet"/>
      <w:lvlText w:val=""/>
      <w:lvlJc w:val="left"/>
      <w:pPr>
        <w:tabs>
          <w:tab w:val="num" w:pos="7160"/>
        </w:tabs>
        <w:ind w:left="7160" w:hanging="360"/>
      </w:pPr>
      <w:rPr>
        <w:rFonts w:ascii="Wingdings" w:hAnsi="Wingdings" w:hint="default"/>
      </w:rPr>
    </w:lvl>
  </w:abstractNum>
  <w:num w:numId="1">
    <w:abstractNumId w:val="3"/>
  </w:num>
  <w:num w:numId="2">
    <w:abstractNumId w:val="0"/>
  </w:num>
  <w:num w:numId="3">
    <w:abstractNumId w:val="2"/>
  </w:num>
  <w:num w:numId="4">
    <w:abstractNumId w:val="1"/>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A0CD7"/>
    <w:rsid w:val="000C5859"/>
    <w:rsid w:val="0013003D"/>
    <w:rsid w:val="001531F3"/>
    <w:rsid w:val="00185426"/>
    <w:rsid w:val="001A0CD7"/>
    <w:rsid w:val="001C4470"/>
    <w:rsid w:val="00200027"/>
    <w:rsid w:val="00211A30"/>
    <w:rsid w:val="002A06BF"/>
    <w:rsid w:val="002D6D52"/>
    <w:rsid w:val="00304DA5"/>
    <w:rsid w:val="0036440A"/>
    <w:rsid w:val="00364A54"/>
    <w:rsid w:val="003820A1"/>
    <w:rsid w:val="00403123"/>
    <w:rsid w:val="00421E18"/>
    <w:rsid w:val="00424173"/>
    <w:rsid w:val="00433FDA"/>
    <w:rsid w:val="0045250E"/>
    <w:rsid w:val="004D49FB"/>
    <w:rsid w:val="004E0727"/>
    <w:rsid w:val="00505D07"/>
    <w:rsid w:val="005519A7"/>
    <w:rsid w:val="00612054"/>
    <w:rsid w:val="00660C67"/>
    <w:rsid w:val="007957E3"/>
    <w:rsid w:val="007D48C8"/>
    <w:rsid w:val="007F0C91"/>
    <w:rsid w:val="007F2972"/>
    <w:rsid w:val="00890B97"/>
    <w:rsid w:val="008D7833"/>
    <w:rsid w:val="009752F8"/>
    <w:rsid w:val="009F2B87"/>
    <w:rsid w:val="00A75680"/>
    <w:rsid w:val="00B109C8"/>
    <w:rsid w:val="00B347A1"/>
    <w:rsid w:val="00B471C6"/>
    <w:rsid w:val="00B96E22"/>
    <w:rsid w:val="00C76958"/>
    <w:rsid w:val="00CE4994"/>
    <w:rsid w:val="00DC337E"/>
    <w:rsid w:val="00DD54A1"/>
    <w:rsid w:val="00E156EC"/>
    <w:rsid w:val="00E2178E"/>
    <w:rsid w:val="00E52C00"/>
    <w:rsid w:val="00EE1D3E"/>
    <w:rsid w:val="00F34843"/>
    <w:rsid w:val="00F83655"/>
    <w:rsid w:val="00F8573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4D49FB"/>
    <w:rPr>
      <w:lang w:val="en-US" w:eastAsia="en-US"/>
    </w:rPr>
  </w:style>
  <w:style w:type="paragraph" w:styleId="Heading1">
    <w:name w:val="heading 1"/>
    <w:basedOn w:val="Normal"/>
    <w:next w:val="Normal"/>
    <w:qFormat/>
    <w:rsid w:val="004D49FB"/>
    <w:pPr>
      <w:keepNext/>
      <w:widowControl w:val="0"/>
      <w:suppressAutoHyphens/>
      <w:outlineLvl w:val="0"/>
    </w:pPr>
    <w:rPr>
      <w:b/>
      <w:sz w:val="24"/>
      <w:u w:val="single"/>
    </w:rPr>
  </w:style>
  <w:style w:type="paragraph" w:styleId="Heading2">
    <w:name w:val="heading 2"/>
    <w:basedOn w:val="Normal"/>
    <w:next w:val="Normal"/>
    <w:qFormat/>
    <w:rsid w:val="004D49FB"/>
    <w:pPr>
      <w:keepNext/>
      <w:widowControl w:val="0"/>
      <w:suppressAutoHyphens/>
      <w:outlineLvl w:val="1"/>
    </w:pPr>
    <w:rPr>
      <w:b/>
      <w:sz w:val="24"/>
    </w:rPr>
  </w:style>
  <w:style w:type="paragraph" w:styleId="Heading3">
    <w:name w:val="heading 3"/>
    <w:basedOn w:val="Normal"/>
    <w:next w:val="Normal"/>
    <w:qFormat/>
    <w:rsid w:val="004D49FB"/>
    <w:pPr>
      <w:keepNext/>
      <w:widowControl w:val="0"/>
      <w:suppressAutoHyphens/>
      <w:outlineLvl w:val="2"/>
    </w:pPr>
    <w:rPr>
      <w:sz w:val="24"/>
    </w:rPr>
  </w:style>
  <w:style w:type="paragraph" w:styleId="Heading4">
    <w:name w:val="heading 4"/>
    <w:basedOn w:val="Normal"/>
    <w:next w:val="Normal"/>
    <w:qFormat/>
    <w:rsid w:val="004D49FB"/>
    <w:pPr>
      <w:keepNext/>
      <w:suppressAutoHyphens/>
      <w:outlineLvl w:val="3"/>
    </w:pPr>
    <w:rPr>
      <w:rFonts w:ascii="Arial" w:hAnsi="Arial"/>
      <w:b/>
      <w:sz w:val="22"/>
    </w:rPr>
  </w:style>
  <w:style w:type="paragraph" w:styleId="Heading5">
    <w:name w:val="heading 5"/>
    <w:basedOn w:val="Normal"/>
    <w:next w:val="Normal"/>
    <w:qFormat/>
    <w:rsid w:val="004D49FB"/>
    <w:pPr>
      <w:keepNext/>
      <w:suppressAutoHyphens/>
      <w:ind w:firstLine="709"/>
      <w:outlineLvl w:val="4"/>
    </w:pPr>
    <w:rPr>
      <w:rFonts w:ascii="Arial" w:hAnsi="Arial"/>
      <w:b/>
      <w:sz w:val="22"/>
    </w:rPr>
  </w:style>
  <w:style w:type="paragraph" w:styleId="Heading6">
    <w:name w:val="heading 6"/>
    <w:basedOn w:val="Normal"/>
    <w:next w:val="Normal"/>
    <w:qFormat/>
    <w:rsid w:val="004D49FB"/>
    <w:pPr>
      <w:keepNext/>
      <w:suppressAutoHyphens/>
      <w:ind w:left="426"/>
      <w:outlineLvl w:val="5"/>
    </w:pPr>
    <w:rPr>
      <w:rFonts w:ascii="Arial" w:hAnsi="Arial"/>
      <w:b/>
      <w:sz w:val="22"/>
    </w:rPr>
  </w:style>
  <w:style w:type="paragraph" w:styleId="Heading7">
    <w:name w:val="heading 7"/>
    <w:basedOn w:val="Normal"/>
    <w:next w:val="Normal"/>
    <w:qFormat/>
    <w:rsid w:val="004D49FB"/>
    <w:pPr>
      <w:keepNext/>
      <w:tabs>
        <w:tab w:val="left" w:pos="0"/>
        <w:tab w:val="right" w:pos="8308"/>
      </w:tabs>
      <w:suppressAutoHyphens/>
      <w:jc w:val="center"/>
      <w:outlineLvl w:val="6"/>
    </w:pPr>
    <w:rPr>
      <w:b/>
      <w:sz w:val="24"/>
    </w:rPr>
  </w:style>
  <w:style w:type="paragraph" w:styleId="Heading8">
    <w:name w:val="heading 8"/>
    <w:basedOn w:val="Normal"/>
    <w:next w:val="Normal"/>
    <w:qFormat/>
    <w:rsid w:val="004D49FB"/>
    <w:pPr>
      <w:spacing w:before="240" w:after="60"/>
      <w:outlineLvl w:val="7"/>
    </w:pPr>
    <w:rPr>
      <w:i/>
      <w:iCs/>
      <w:sz w:val="24"/>
      <w:szCs w:val="24"/>
    </w:rPr>
  </w:style>
  <w:style w:type="paragraph" w:styleId="Heading9">
    <w:name w:val="heading 9"/>
    <w:basedOn w:val="Normal"/>
    <w:next w:val="Normal"/>
    <w:qFormat/>
    <w:rsid w:val="004D49FB"/>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4D49FB"/>
    <w:pPr>
      <w:tabs>
        <w:tab w:val="center" w:pos="4153"/>
        <w:tab w:val="right" w:pos="8306"/>
      </w:tabs>
    </w:pPr>
  </w:style>
  <w:style w:type="paragraph" w:styleId="Header">
    <w:name w:val="header"/>
    <w:basedOn w:val="Normal"/>
    <w:rsid w:val="004D49FB"/>
    <w:pPr>
      <w:tabs>
        <w:tab w:val="center" w:pos="4153"/>
        <w:tab w:val="right" w:pos="8306"/>
      </w:tabs>
    </w:pPr>
  </w:style>
  <w:style w:type="character" w:customStyle="1" w:styleId="aLCPboldbodytext">
    <w:name w:val="a LCP bold body text"/>
    <w:rsid w:val="004D49FB"/>
    <w:rPr>
      <w:rFonts w:ascii="Arial" w:hAnsi="Arial"/>
      <w:b/>
      <w:bCs/>
      <w:dstrike w:val="0"/>
      <w:sz w:val="22"/>
      <w:effect w:val="none"/>
      <w:vertAlign w:val="baseline"/>
    </w:rPr>
  </w:style>
  <w:style w:type="paragraph" w:customStyle="1" w:styleId="aLCPHeading">
    <w:name w:val="a LCP Heading"/>
    <w:basedOn w:val="Heading1"/>
    <w:autoRedefine/>
    <w:rsid w:val="005519A7"/>
    <w:rPr>
      <w:rFonts w:ascii="Arial" w:hAnsi="Arial" w:cs="Arial"/>
      <w:sz w:val="32"/>
      <w:szCs w:val="32"/>
      <w:u w:val="none"/>
    </w:rPr>
  </w:style>
  <w:style w:type="paragraph" w:customStyle="1" w:styleId="aLCPSubhead">
    <w:name w:val="a LCP Subhead"/>
    <w:autoRedefine/>
    <w:rsid w:val="0036440A"/>
    <w:pPr>
      <w:ind w:left="680" w:hanging="680"/>
    </w:pPr>
    <w:rPr>
      <w:rFonts w:ascii="Arial" w:hAnsi="Arial" w:cs="Arial"/>
      <w:b/>
      <w:sz w:val="22"/>
      <w:szCs w:val="22"/>
      <w:lang w:eastAsia="en-US"/>
    </w:rPr>
  </w:style>
  <w:style w:type="paragraph" w:customStyle="1" w:styleId="aLCPBodytext">
    <w:name w:val="a LCP Body text"/>
    <w:autoRedefine/>
    <w:rsid w:val="0036440A"/>
    <w:pPr>
      <w:ind w:left="680" w:hanging="680"/>
    </w:pPr>
    <w:rPr>
      <w:rFonts w:ascii="Arial" w:hAnsi="Arial" w:cs="Arial"/>
      <w:b/>
      <w:lang w:eastAsia="en-US"/>
    </w:rPr>
  </w:style>
  <w:style w:type="paragraph" w:customStyle="1" w:styleId="aLCPbulletlist">
    <w:name w:val="a LCP bullet list"/>
    <w:basedOn w:val="aLCPBodytext"/>
    <w:autoRedefine/>
    <w:rsid w:val="00B109C8"/>
    <w:pPr>
      <w:numPr>
        <w:numId w:val="2"/>
      </w:numPr>
    </w:pPr>
  </w:style>
  <w:style w:type="paragraph" w:styleId="BalloonText">
    <w:name w:val="Balloon Text"/>
    <w:basedOn w:val="Normal"/>
    <w:semiHidden/>
    <w:rsid w:val="005519A7"/>
    <w:rPr>
      <w:rFonts w:ascii="Tahoma" w:hAnsi="Tahoma" w:cs="Tahoma"/>
      <w:sz w:val="16"/>
      <w:szCs w:val="16"/>
    </w:rPr>
  </w:style>
  <w:style w:type="character" w:styleId="PageNumber">
    <w:name w:val="page number"/>
    <w:basedOn w:val="DefaultParagraphFont"/>
    <w:rsid w:val="005519A7"/>
  </w:style>
  <w:style w:type="character" w:styleId="Hyperlink">
    <w:name w:val="Hyperlink"/>
    <w:rsid w:val="00F83655"/>
    <w:rPr>
      <w:color w:val="0000FF"/>
      <w:u w:val="single"/>
    </w:rPr>
  </w:style>
  <w:style w:type="paragraph" w:styleId="BodyText">
    <w:name w:val="Body Text"/>
    <w:basedOn w:val="Normal"/>
    <w:link w:val="BodyTextChar"/>
    <w:rsid w:val="008D7833"/>
    <w:pPr>
      <w:jc w:val="both"/>
    </w:pPr>
    <w:rPr>
      <w:rFonts w:ascii="Comic Sans MS" w:hAnsi="Comic Sans MS"/>
      <w:sz w:val="28"/>
      <w:szCs w:val="24"/>
      <w:lang w:val="en-GB"/>
    </w:rPr>
  </w:style>
  <w:style w:type="character" w:customStyle="1" w:styleId="BodyTextChar">
    <w:name w:val="Body Text Char"/>
    <w:basedOn w:val="DefaultParagraphFont"/>
    <w:link w:val="BodyText"/>
    <w:rsid w:val="008D7833"/>
    <w:rPr>
      <w:rFonts w:ascii="Comic Sans MS" w:hAnsi="Comic Sans MS"/>
      <w:sz w:val="28"/>
      <w:szCs w:val="24"/>
      <w:lang w:eastAsia="en-US"/>
    </w:rPr>
  </w:style>
  <w:style w:type="paragraph" w:styleId="Subtitle">
    <w:name w:val="Subtitle"/>
    <w:basedOn w:val="Normal"/>
    <w:link w:val="SubtitleChar"/>
    <w:qFormat/>
    <w:rsid w:val="008D7833"/>
    <w:pPr>
      <w:jc w:val="both"/>
    </w:pPr>
    <w:rPr>
      <w:rFonts w:ascii="Comic Sans MS" w:hAnsi="Comic Sans MS"/>
      <w:b/>
      <w:bCs/>
      <w:sz w:val="28"/>
      <w:szCs w:val="24"/>
      <w:u w:val="single"/>
      <w:lang w:val="en-GB"/>
    </w:rPr>
  </w:style>
  <w:style w:type="character" w:customStyle="1" w:styleId="SubtitleChar">
    <w:name w:val="Subtitle Char"/>
    <w:basedOn w:val="DefaultParagraphFont"/>
    <w:link w:val="Subtitle"/>
    <w:rsid w:val="008D7833"/>
    <w:rPr>
      <w:rFonts w:ascii="Comic Sans MS" w:hAnsi="Comic Sans MS"/>
      <w:b/>
      <w:bCs/>
      <w:sz w:val="28"/>
      <w:szCs w:val="24"/>
      <w:u w:val="single"/>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4D49FB"/>
    <w:rPr>
      <w:lang w:val="en-US" w:eastAsia="en-US"/>
    </w:rPr>
  </w:style>
  <w:style w:type="paragraph" w:styleId="Heading1">
    <w:name w:val="heading 1"/>
    <w:basedOn w:val="Normal"/>
    <w:next w:val="Normal"/>
    <w:qFormat/>
    <w:rsid w:val="004D49FB"/>
    <w:pPr>
      <w:keepNext/>
      <w:widowControl w:val="0"/>
      <w:suppressAutoHyphens/>
      <w:outlineLvl w:val="0"/>
    </w:pPr>
    <w:rPr>
      <w:b/>
      <w:sz w:val="24"/>
      <w:u w:val="single"/>
    </w:rPr>
  </w:style>
  <w:style w:type="paragraph" w:styleId="Heading2">
    <w:name w:val="heading 2"/>
    <w:basedOn w:val="Normal"/>
    <w:next w:val="Normal"/>
    <w:qFormat/>
    <w:rsid w:val="004D49FB"/>
    <w:pPr>
      <w:keepNext/>
      <w:widowControl w:val="0"/>
      <w:suppressAutoHyphens/>
      <w:outlineLvl w:val="1"/>
    </w:pPr>
    <w:rPr>
      <w:b/>
      <w:sz w:val="24"/>
    </w:rPr>
  </w:style>
  <w:style w:type="paragraph" w:styleId="Heading3">
    <w:name w:val="heading 3"/>
    <w:basedOn w:val="Normal"/>
    <w:next w:val="Normal"/>
    <w:qFormat/>
    <w:rsid w:val="004D49FB"/>
    <w:pPr>
      <w:keepNext/>
      <w:widowControl w:val="0"/>
      <w:suppressAutoHyphens/>
      <w:outlineLvl w:val="2"/>
    </w:pPr>
    <w:rPr>
      <w:sz w:val="24"/>
    </w:rPr>
  </w:style>
  <w:style w:type="paragraph" w:styleId="Heading4">
    <w:name w:val="heading 4"/>
    <w:basedOn w:val="Normal"/>
    <w:next w:val="Normal"/>
    <w:qFormat/>
    <w:rsid w:val="004D49FB"/>
    <w:pPr>
      <w:keepNext/>
      <w:suppressAutoHyphens/>
      <w:outlineLvl w:val="3"/>
    </w:pPr>
    <w:rPr>
      <w:rFonts w:ascii="Arial" w:hAnsi="Arial"/>
      <w:b/>
      <w:sz w:val="22"/>
    </w:rPr>
  </w:style>
  <w:style w:type="paragraph" w:styleId="Heading5">
    <w:name w:val="heading 5"/>
    <w:basedOn w:val="Normal"/>
    <w:next w:val="Normal"/>
    <w:qFormat/>
    <w:rsid w:val="004D49FB"/>
    <w:pPr>
      <w:keepNext/>
      <w:suppressAutoHyphens/>
      <w:ind w:firstLine="709"/>
      <w:outlineLvl w:val="4"/>
    </w:pPr>
    <w:rPr>
      <w:rFonts w:ascii="Arial" w:hAnsi="Arial"/>
      <w:b/>
      <w:sz w:val="22"/>
    </w:rPr>
  </w:style>
  <w:style w:type="paragraph" w:styleId="Heading6">
    <w:name w:val="heading 6"/>
    <w:basedOn w:val="Normal"/>
    <w:next w:val="Normal"/>
    <w:qFormat/>
    <w:rsid w:val="004D49FB"/>
    <w:pPr>
      <w:keepNext/>
      <w:suppressAutoHyphens/>
      <w:ind w:left="426"/>
      <w:outlineLvl w:val="5"/>
    </w:pPr>
    <w:rPr>
      <w:rFonts w:ascii="Arial" w:hAnsi="Arial"/>
      <w:b/>
      <w:sz w:val="22"/>
    </w:rPr>
  </w:style>
  <w:style w:type="paragraph" w:styleId="Heading7">
    <w:name w:val="heading 7"/>
    <w:basedOn w:val="Normal"/>
    <w:next w:val="Normal"/>
    <w:qFormat/>
    <w:rsid w:val="004D49FB"/>
    <w:pPr>
      <w:keepNext/>
      <w:tabs>
        <w:tab w:val="left" w:pos="0"/>
        <w:tab w:val="right" w:pos="8308"/>
      </w:tabs>
      <w:suppressAutoHyphens/>
      <w:jc w:val="center"/>
      <w:outlineLvl w:val="6"/>
    </w:pPr>
    <w:rPr>
      <w:b/>
      <w:sz w:val="24"/>
    </w:rPr>
  </w:style>
  <w:style w:type="paragraph" w:styleId="Heading8">
    <w:name w:val="heading 8"/>
    <w:basedOn w:val="Normal"/>
    <w:next w:val="Normal"/>
    <w:qFormat/>
    <w:rsid w:val="004D49FB"/>
    <w:pPr>
      <w:spacing w:before="240" w:after="60"/>
      <w:outlineLvl w:val="7"/>
    </w:pPr>
    <w:rPr>
      <w:i/>
      <w:iCs/>
      <w:sz w:val="24"/>
      <w:szCs w:val="24"/>
    </w:rPr>
  </w:style>
  <w:style w:type="paragraph" w:styleId="Heading9">
    <w:name w:val="heading 9"/>
    <w:basedOn w:val="Normal"/>
    <w:next w:val="Normal"/>
    <w:qFormat/>
    <w:rsid w:val="004D49FB"/>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4D49FB"/>
    <w:pPr>
      <w:tabs>
        <w:tab w:val="center" w:pos="4153"/>
        <w:tab w:val="right" w:pos="8306"/>
      </w:tabs>
    </w:pPr>
  </w:style>
  <w:style w:type="paragraph" w:styleId="Header">
    <w:name w:val="header"/>
    <w:basedOn w:val="Normal"/>
    <w:rsid w:val="004D49FB"/>
    <w:pPr>
      <w:tabs>
        <w:tab w:val="center" w:pos="4153"/>
        <w:tab w:val="right" w:pos="8306"/>
      </w:tabs>
    </w:pPr>
  </w:style>
  <w:style w:type="character" w:customStyle="1" w:styleId="aLCPboldbodytext">
    <w:name w:val="a LCP bold body text"/>
    <w:rsid w:val="004D49FB"/>
    <w:rPr>
      <w:rFonts w:ascii="Arial" w:hAnsi="Arial"/>
      <w:b/>
      <w:bCs/>
      <w:dstrike w:val="0"/>
      <w:sz w:val="22"/>
      <w:effect w:val="none"/>
      <w:vertAlign w:val="baseline"/>
    </w:rPr>
  </w:style>
  <w:style w:type="paragraph" w:customStyle="1" w:styleId="aLCPHeading">
    <w:name w:val="a LCP Heading"/>
    <w:basedOn w:val="Heading1"/>
    <w:autoRedefine/>
    <w:rsid w:val="005519A7"/>
    <w:rPr>
      <w:rFonts w:ascii="Arial" w:hAnsi="Arial" w:cs="Arial"/>
      <w:sz w:val="32"/>
      <w:szCs w:val="32"/>
      <w:u w:val="none"/>
    </w:rPr>
  </w:style>
  <w:style w:type="paragraph" w:customStyle="1" w:styleId="aLCPSubhead">
    <w:name w:val="a LCP Subhead"/>
    <w:autoRedefine/>
    <w:rsid w:val="0036440A"/>
    <w:pPr>
      <w:ind w:left="680" w:hanging="680"/>
    </w:pPr>
    <w:rPr>
      <w:rFonts w:ascii="Arial" w:hAnsi="Arial" w:cs="Arial"/>
      <w:b/>
      <w:sz w:val="22"/>
      <w:szCs w:val="22"/>
      <w:lang w:eastAsia="en-US"/>
    </w:rPr>
  </w:style>
  <w:style w:type="paragraph" w:customStyle="1" w:styleId="aLCPBodytext">
    <w:name w:val="a LCP Body text"/>
    <w:autoRedefine/>
    <w:rsid w:val="0036440A"/>
    <w:pPr>
      <w:ind w:left="680" w:hanging="680"/>
    </w:pPr>
    <w:rPr>
      <w:rFonts w:ascii="Arial" w:hAnsi="Arial" w:cs="Arial"/>
      <w:b/>
      <w:lang w:eastAsia="en-US"/>
    </w:rPr>
  </w:style>
  <w:style w:type="paragraph" w:customStyle="1" w:styleId="aLCPbulletlist">
    <w:name w:val="a LCP bullet list"/>
    <w:basedOn w:val="aLCPBodytext"/>
    <w:autoRedefine/>
    <w:rsid w:val="00B109C8"/>
    <w:pPr>
      <w:numPr>
        <w:numId w:val="2"/>
      </w:numPr>
    </w:pPr>
  </w:style>
  <w:style w:type="paragraph" w:styleId="BalloonText">
    <w:name w:val="Balloon Text"/>
    <w:basedOn w:val="Normal"/>
    <w:semiHidden/>
    <w:rsid w:val="005519A7"/>
    <w:rPr>
      <w:rFonts w:ascii="Tahoma" w:hAnsi="Tahoma" w:cs="Tahoma"/>
      <w:sz w:val="16"/>
      <w:szCs w:val="16"/>
    </w:rPr>
  </w:style>
  <w:style w:type="character" w:styleId="PageNumber">
    <w:name w:val="page number"/>
    <w:basedOn w:val="DefaultParagraphFont"/>
    <w:rsid w:val="005519A7"/>
  </w:style>
  <w:style w:type="character" w:styleId="Hyperlink">
    <w:name w:val="Hyperlink"/>
    <w:rsid w:val="00F83655"/>
    <w:rPr>
      <w:color w:val="0000FF"/>
      <w:u w:val="single"/>
    </w:rPr>
  </w:style>
  <w:style w:type="paragraph" w:styleId="BodyText">
    <w:name w:val="Body Text"/>
    <w:basedOn w:val="Normal"/>
    <w:link w:val="BodyTextChar"/>
    <w:rsid w:val="008D7833"/>
    <w:pPr>
      <w:jc w:val="both"/>
    </w:pPr>
    <w:rPr>
      <w:rFonts w:ascii="Comic Sans MS" w:hAnsi="Comic Sans MS"/>
      <w:sz w:val="28"/>
      <w:szCs w:val="24"/>
      <w:lang w:val="en-GB"/>
    </w:rPr>
  </w:style>
  <w:style w:type="character" w:customStyle="1" w:styleId="BodyTextChar">
    <w:name w:val="Body Text Char"/>
    <w:basedOn w:val="DefaultParagraphFont"/>
    <w:link w:val="BodyText"/>
    <w:rsid w:val="008D7833"/>
    <w:rPr>
      <w:rFonts w:ascii="Comic Sans MS" w:hAnsi="Comic Sans MS"/>
      <w:sz w:val="28"/>
      <w:szCs w:val="24"/>
      <w:lang w:eastAsia="en-US"/>
    </w:rPr>
  </w:style>
  <w:style w:type="paragraph" w:styleId="Subtitle">
    <w:name w:val="Subtitle"/>
    <w:basedOn w:val="Normal"/>
    <w:link w:val="SubtitleChar"/>
    <w:qFormat/>
    <w:rsid w:val="008D7833"/>
    <w:pPr>
      <w:jc w:val="both"/>
    </w:pPr>
    <w:rPr>
      <w:rFonts w:ascii="Comic Sans MS" w:hAnsi="Comic Sans MS"/>
      <w:b/>
      <w:bCs/>
      <w:sz w:val="28"/>
      <w:szCs w:val="24"/>
      <w:u w:val="single"/>
      <w:lang w:val="en-GB"/>
    </w:rPr>
  </w:style>
  <w:style w:type="character" w:customStyle="1" w:styleId="SubtitleChar">
    <w:name w:val="Subtitle Char"/>
    <w:basedOn w:val="DefaultParagraphFont"/>
    <w:link w:val="Subtitle"/>
    <w:rsid w:val="008D7833"/>
    <w:rPr>
      <w:rFonts w:ascii="Comic Sans MS" w:hAnsi="Comic Sans MS"/>
      <w:b/>
      <w:bCs/>
      <w:sz w:val="28"/>
      <w:szCs w:val="24"/>
      <w:u w:val="single"/>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Desktop\Ed-school%20policies\School%20Policies%20templ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C6EB556-B17F-43D0-8EB0-1BD1CAFE45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School Policies template.dot</Template>
  <TotalTime>0</TotalTime>
  <Pages>4</Pages>
  <Words>1133</Words>
  <Characters>6460</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School Policy for PSHE and Citizenship</vt:lpstr>
    </vt:vector>
  </TitlesOfParts>
  <Company>Language Centre Publications</Company>
  <LinksUpToDate>false</LinksUpToDate>
  <CharactersWithSpaces>7578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School Policy for PSHE and Citizenship</dc:title>
  <dc:subject>School Policies</dc:subject>
  <dc:creator>LCP Design</dc:creator>
  <cp:lastModifiedBy>Linda Scarce</cp:lastModifiedBy>
  <cp:revision>2</cp:revision>
  <cp:lastPrinted>2011-11-09T12:26:00Z</cp:lastPrinted>
  <dcterms:created xsi:type="dcterms:W3CDTF">2017-11-28T13:14:00Z</dcterms:created>
  <dcterms:modified xsi:type="dcterms:W3CDTF">2017-11-28T13:14:00Z</dcterms:modified>
</cp:coreProperties>
</file>